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E3D1" w14:textId="6BBDC731" w:rsidR="009C5190" w:rsidRPr="009C5190" w:rsidRDefault="009C5190" w:rsidP="009926F1">
      <w:pPr>
        <w:spacing w:line="240" w:lineRule="auto"/>
      </w:pPr>
      <w:r w:rsidRPr="009C5190">
        <w:t>The Shropshire Hills Landscape Trust is a Charitable Incorporated Organisation established in 2016, dedicated to promoting the conservation and enhancement of the Shropshire Hills National Landscape. Working alongside the Shropshire Hills National Landscape Team</w:t>
      </w:r>
      <w:r w:rsidR="001A695E">
        <w:t xml:space="preserve"> and Forum</w:t>
      </w:r>
      <w:r w:rsidRPr="009C5190">
        <w:t>, we inspire people, communities, and organisations to actively support the area and secure its natural beauty for the future.</w:t>
      </w:r>
    </w:p>
    <w:p w14:paraId="199497AE" w14:textId="77777777" w:rsidR="009C5190" w:rsidRPr="009C5190" w:rsidRDefault="009C5190" w:rsidP="009926F1">
      <w:pPr>
        <w:spacing w:line="240" w:lineRule="auto"/>
        <w:jc w:val="center"/>
        <w:rPr>
          <w:b/>
          <w:bCs/>
        </w:rPr>
      </w:pPr>
      <w:r w:rsidRPr="009C5190">
        <w:rPr>
          <w:b/>
          <w:bCs/>
        </w:rPr>
        <w:t>Our Vision</w:t>
      </w:r>
    </w:p>
    <w:p w14:paraId="748B9E03" w14:textId="77777777" w:rsidR="009C5190" w:rsidRPr="009C5190" w:rsidRDefault="009C5190" w:rsidP="009926F1">
      <w:pPr>
        <w:spacing w:line="240" w:lineRule="auto"/>
        <w:jc w:val="center"/>
      </w:pPr>
      <w:r w:rsidRPr="009C5190">
        <w:rPr>
          <w:i/>
          <w:iCs/>
        </w:rPr>
        <w:t>The natural beauty of the Shropshire Hills is secured forever as a place where wildlife, people, landscape and heritage thrive in harmony.</w:t>
      </w:r>
    </w:p>
    <w:p w14:paraId="2B39D4F3" w14:textId="77777777" w:rsidR="009C5190" w:rsidRPr="009C5190" w:rsidRDefault="009C5190" w:rsidP="009926F1">
      <w:pPr>
        <w:spacing w:line="240" w:lineRule="auto"/>
        <w:jc w:val="center"/>
        <w:rPr>
          <w:b/>
          <w:bCs/>
        </w:rPr>
      </w:pPr>
      <w:r w:rsidRPr="009C5190">
        <w:rPr>
          <w:b/>
          <w:bCs/>
        </w:rPr>
        <w:t>Our Mission</w:t>
      </w:r>
    </w:p>
    <w:p w14:paraId="64AB2B7E" w14:textId="77777777" w:rsidR="009C5190" w:rsidRPr="009C5190" w:rsidRDefault="009C5190" w:rsidP="009926F1">
      <w:pPr>
        <w:spacing w:line="240" w:lineRule="auto"/>
        <w:jc w:val="center"/>
      </w:pPr>
      <w:r w:rsidRPr="009C5190">
        <w:rPr>
          <w:i/>
          <w:iCs/>
        </w:rPr>
        <w:t>We will inspire people, communities, and organisations to actively support the Shropshire Hills National Landscape and secure its natural beauty for the future.</w:t>
      </w:r>
    </w:p>
    <w:p w14:paraId="15B069FA" w14:textId="77777777" w:rsidR="009C5190" w:rsidRPr="009C5190" w:rsidRDefault="009C5190" w:rsidP="009926F1">
      <w:pPr>
        <w:spacing w:line="240" w:lineRule="auto"/>
        <w:rPr>
          <w:b/>
          <w:bCs/>
        </w:rPr>
      </w:pPr>
      <w:r w:rsidRPr="009C5190">
        <w:rPr>
          <w:b/>
          <w:bCs/>
        </w:rPr>
        <w:t>Our Work</w:t>
      </w:r>
    </w:p>
    <w:p w14:paraId="5EBB8EF6" w14:textId="77777777" w:rsidR="00AB03BA" w:rsidRDefault="009C5190" w:rsidP="009926F1">
      <w:pPr>
        <w:spacing w:line="240" w:lineRule="auto"/>
      </w:pPr>
      <w:r w:rsidRPr="009C5190">
        <w:t xml:space="preserve">The Trust's primary activity is the </w:t>
      </w:r>
      <w:r w:rsidRPr="009C5190">
        <w:rPr>
          <w:b/>
          <w:bCs/>
        </w:rPr>
        <w:t>Conservation Fund</w:t>
      </w:r>
      <w:r w:rsidRPr="009C5190">
        <w:t>, which makes grant awards to small community groups supporting practical projects that help the Shropshire Hills be a beautiful landscape where nature and people thrive together. In 2024-25, the Trust awarded £20,947 across 15 projects, supporting butterfly conservation, wildlife monitoring, traditional landscape management, heritage conservation, youth engagement, and nature recovery initiatives.</w:t>
      </w:r>
      <w:r w:rsidR="00517F86">
        <w:t xml:space="preserve"> </w:t>
      </w:r>
    </w:p>
    <w:p w14:paraId="0AB766BC" w14:textId="37C3FD7B" w:rsidR="009C5190" w:rsidRDefault="00AB03BA" w:rsidP="00A33234">
      <w:pPr>
        <w:pStyle w:val="ListParagraph"/>
        <w:numPr>
          <w:ilvl w:val="0"/>
          <w:numId w:val="8"/>
        </w:numPr>
        <w:spacing w:line="240" w:lineRule="auto"/>
      </w:pPr>
      <w:r>
        <w:t>R</w:t>
      </w:r>
      <w:r w:rsidR="00517F86">
        <w:t xml:space="preserve">ead about our work – </w:t>
      </w:r>
      <w:hyperlink r:id="rId7" w:history="1">
        <w:r w:rsidR="00517F86" w:rsidRPr="00517F86">
          <w:rPr>
            <w:rStyle w:val="Hyperlink"/>
          </w:rPr>
          <w:t>here</w:t>
        </w:r>
      </w:hyperlink>
      <w:r w:rsidR="00517F86">
        <w:t>.</w:t>
      </w:r>
    </w:p>
    <w:p w14:paraId="53EB3F76" w14:textId="74E024A2" w:rsidR="00AB03BA" w:rsidRPr="009C5190" w:rsidRDefault="00AB03BA" w:rsidP="00A33234">
      <w:pPr>
        <w:pStyle w:val="ListParagraph"/>
        <w:numPr>
          <w:ilvl w:val="0"/>
          <w:numId w:val="8"/>
        </w:numPr>
        <w:spacing w:line="240" w:lineRule="auto"/>
      </w:pPr>
      <w:r>
        <w:t xml:space="preserve">Read </w:t>
      </w:r>
      <w:r w:rsidR="00691011">
        <w:t xml:space="preserve">about </w:t>
      </w:r>
      <w:r w:rsidR="00885FEE">
        <w:t xml:space="preserve">the multiple strands of the Shropshire Hills Landscape Structure – </w:t>
      </w:r>
      <w:hyperlink r:id="rId8" w:history="1">
        <w:r w:rsidR="00885FEE" w:rsidRPr="00885FEE">
          <w:rPr>
            <w:rStyle w:val="Hyperlink"/>
          </w:rPr>
          <w:t>here</w:t>
        </w:r>
      </w:hyperlink>
      <w:r w:rsidR="00885FEE">
        <w:t>.</w:t>
      </w:r>
      <w:r w:rsidR="00691011">
        <w:t xml:space="preserve"> </w:t>
      </w:r>
    </w:p>
    <w:p w14:paraId="38ECE23C" w14:textId="23B1F3ED" w:rsidR="009C5190" w:rsidRPr="009C5190" w:rsidRDefault="00CE4D80" w:rsidP="009926F1">
      <w:pPr>
        <w:spacing w:line="240" w:lineRule="auto"/>
        <w:rPr>
          <w:b/>
          <w:bCs/>
        </w:rPr>
      </w:pPr>
      <w:r>
        <w:rPr>
          <w:b/>
          <w:bCs/>
        </w:rPr>
        <w:t xml:space="preserve">The </w:t>
      </w:r>
      <w:r w:rsidR="009C5190" w:rsidRPr="009C5190">
        <w:rPr>
          <w:b/>
          <w:bCs/>
        </w:rPr>
        <w:t xml:space="preserve">Role </w:t>
      </w:r>
    </w:p>
    <w:p w14:paraId="5D2E02AD" w14:textId="6C90493A" w:rsidR="00CE4D80" w:rsidRDefault="00CE4D80" w:rsidP="009926F1">
      <w:pPr>
        <w:spacing w:line="240" w:lineRule="auto"/>
      </w:pPr>
      <w:r w:rsidRPr="00CE4D80">
        <w:t>As a charity trustee, you will share collective responsibility with fellow trustees for the governance, strategic direction, and financial oversight of the Shropshire Hills Landscape Trust. You will ensure the Trust fulfils its charitable objects, maintains high standards of governance, and maximises its impact in conserving and enhancing one of England's most beautiful landscapes. This is an opportunity to make a tangible difference, working alongside like-minded people who share your commitment to conservation and community engagement. You will develop valuable governance skills while supporting grassroots projects that directly benefit wildlife, landscape, heritage, and local communities across the Shropshire Hills.</w:t>
      </w:r>
    </w:p>
    <w:p w14:paraId="61C4B82C" w14:textId="09BDD633" w:rsidR="009C5190" w:rsidRPr="009C5190" w:rsidRDefault="009C5190" w:rsidP="009926F1">
      <w:pPr>
        <w:spacing w:line="240" w:lineRule="auto"/>
        <w:rPr>
          <w:b/>
          <w:bCs/>
        </w:rPr>
      </w:pPr>
      <w:r w:rsidRPr="009C5190">
        <w:rPr>
          <w:b/>
          <w:bCs/>
        </w:rPr>
        <w:t>Responsibilities</w:t>
      </w:r>
    </w:p>
    <w:p w14:paraId="52DA5151" w14:textId="77777777" w:rsidR="009C5190" w:rsidRPr="009C5190" w:rsidRDefault="009C5190" w:rsidP="009926F1">
      <w:pPr>
        <w:spacing w:after="100" w:line="240" w:lineRule="auto"/>
        <w:rPr>
          <w:b/>
          <w:bCs/>
        </w:rPr>
      </w:pPr>
      <w:r w:rsidRPr="009C5190">
        <w:rPr>
          <w:b/>
          <w:bCs/>
        </w:rPr>
        <w:t>Governance and Strategy</w:t>
      </w:r>
    </w:p>
    <w:p w14:paraId="1C6E6865" w14:textId="19424126" w:rsidR="009C5190" w:rsidRPr="009C5190" w:rsidRDefault="009C5190" w:rsidP="00A33234">
      <w:pPr>
        <w:pStyle w:val="ListParagraph"/>
        <w:numPr>
          <w:ilvl w:val="0"/>
          <w:numId w:val="1"/>
        </w:numPr>
        <w:spacing w:after="0" w:line="240" w:lineRule="auto"/>
      </w:pPr>
      <w:r w:rsidRPr="009C5190">
        <w:t xml:space="preserve">Contribute to the development and implementation of the Trust's </w:t>
      </w:r>
      <w:r w:rsidR="000F3ADA">
        <w:t>business</w:t>
      </w:r>
      <w:r w:rsidRPr="009C5190">
        <w:t xml:space="preserve"> plan and objectives</w:t>
      </w:r>
    </w:p>
    <w:p w14:paraId="52A7A79B" w14:textId="6F04FB83" w:rsidR="009C5190" w:rsidRPr="009C5190" w:rsidRDefault="009C5190" w:rsidP="00A33234">
      <w:pPr>
        <w:pStyle w:val="ListParagraph"/>
        <w:numPr>
          <w:ilvl w:val="0"/>
          <w:numId w:val="1"/>
        </w:numPr>
        <w:spacing w:after="0" w:line="240" w:lineRule="auto"/>
      </w:pPr>
      <w:r w:rsidRPr="009C5190">
        <w:t>Participate actively in board meetings</w:t>
      </w:r>
    </w:p>
    <w:p w14:paraId="04D5D900" w14:textId="59D22C93" w:rsidR="009C5190" w:rsidRPr="009C5190" w:rsidRDefault="009C5190" w:rsidP="00A33234">
      <w:pPr>
        <w:pStyle w:val="ListParagraph"/>
        <w:numPr>
          <w:ilvl w:val="0"/>
          <w:numId w:val="1"/>
        </w:numPr>
        <w:spacing w:after="0" w:line="240" w:lineRule="auto"/>
      </w:pPr>
      <w:r w:rsidRPr="009C5190">
        <w:t>Ensure the Trust complies with its constitution, charity law, and all relevant legislation</w:t>
      </w:r>
    </w:p>
    <w:p w14:paraId="1AF299DD" w14:textId="724EB602" w:rsidR="009C5190" w:rsidRPr="009C5190" w:rsidRDefault="009C5190" w:rsidP="00A33234">
      <w:pPr>
        <w:pStyle w:val="ListParagraph"/>
        <w:numPr>
          <w:ilvl w:val="0"/>
          <w:numId w:val="1"/>
        </w:numPr>
        <w:spacing w:after="0" w:line="240" w:lineRule="auto"/>
      </w:pPr>
      <w:r w:rsidRPr="009C5190">
        <w:t>Monitor and evaluate the Trust's performance against agreed objectives</w:t>
      </w:r>
    </w:p>
    <w:p w14:paraId="680563FD" w14:textId="0D8C48D1" w:rsidR="009C5190" w:rsidRPr="009C5190" w:rsidRDefault="009C5190" w:rsidP="00A33234">
      <w:pPr>
        <w:pStyle w:val="ListParagraph"/>
        <w:numPr>
          <w:ilvl w:val="0"/>
          <w:numId w:val="1"/>
        </w:numPr>
        <w:spacing w:after="100" w:line="240" w:lineRule="auto"/>
      </w:pPr>
      <w:r w:rsidRPr="009C5190">
        <w:t>Support the development and review of Trust policies and procedures</w:t>
      </w:r>
    </w:p>
    <w:p w14:paraId="31D9BD4C" w14:textId="77777777" w:rsidR="009C5190" w:rsidRPr="009C5190" w:rsidRDefault="009C5190" w:rsidP="009926F1">
      <w:pPr>
        <w:spacing w:after="100" w:line="240" w:lineRule="auto"/>
        <w:rPr>
          <w:b/>
          <w:bCs/>
        </w:rPr>
      </w:pPr>
      <w:r w:rsidRPr="009C5190">
        <w:rPr>
          <w:b/>
          <w:bCs/>
        </w:rPr>
        <w:t>Financial Oversight</w:t>
      </w:r>
    </w:p>
    <w:p w14:paraId="093FE507" w14:textId="322B12D6" w:rsidR="009C5190" w:rsidRPr="009C5190" w:rsidRDefault="009C5190" w:rsidP="00A33234">
      <w:pPr>
        <w:pStyle w:val="ListParagraph"/>
        <w:numPr>
          <w:ilvl w:val="0"/>
          <w:numId w:val="2"/>
        </w:numPr>
        <w:spacing w:after="0" w:line="240" w:lineRule="auto"/>
      </w:pPr>
      <w:r w:rsidRPr="009C5190">
        <w:t>Review and approve the annual budget and accounts</w:t>
      </w:r>
    </w:p>
    <w:p w14:paraId="7341FDE7" w14:textId="439CC4DC" w:rsidR="009C5190" w:rsidRPr="009C5190" w:rsidRDefault="009C5190" w:rsidP="00A33234">
      <w:pPr>
        <w:pStyle w:val="ListParagraph"/>
        <w:numPr>
          <w:ilvl w:val="0"/>
          <w:numId w:val="2"/>
        </w:numPr>
        <w:spacing w:after="0" w:line="240" w:lineRule="auto"/>
      </w:pPr>
      <w:r w:rsidRPr="009C5190">
        <w:t>Assess Conservation Fund grant applications and determine awards</w:t>
      </w:r>
    </w:p>
    <w:p w14:paraId="45B6883F" w14:textId="58C9A28D" w:rsidR="009C5190" w:rsidRPr="009C5190" w:rsidRDefault="009C5190" w:rsidP="00A33234">
      <w:pPr>
        <w:pStyle w:val="ListParagraph"/>
        <w:numPr>
          <w:ilvl w:val="0"/>
          <w:numId w:val="2"/>
        </w:numPr>
        <w:spacing w:after="0" w:line="240" w:lineRule="auto"/>
      </w:pPr>
      <w:r w:rsidRPr="009C5190">
        <w:t>Ensure proper financial controls and risk management are in place</w:t>
      </w:r>
    </w:p>
    <w:p w14:paraId="0695A026" w14:textId="2F1A2571" w:rsidR="009C5190" w:rsidRPr="009C5190" w:rsidRDefault="009C5190" w:rsidP="00A33234">
      <w:pPr>
        <w:pStyle w:val="ListParagraph"/>
        <w:numPr>
          <w:ilvl w:val="0"/>
          <w:numId w:val="2"/>
        </w:numPr>
        <w:spacing w:after="100" w:line="240" w:lineRule="auto"/>
      </w:pPr>
      <w:r w:rsidRPr="009C5190">
        <w:t>Support fundraising activities to maintain the Conservation Fund's grant-giving capacity</w:t>
      </w:r>
    </w:p>
    <w:p w14:paraId="352D7B51" w14:textId="77777777" w:rsidR="009C5190" w:rsidRPr="009C5190" w:rsidRDefault="009C5190" w:rsidP="009926F1">
      <w:pPr>
        <w:spacing w:after="100" w:line="240" w:lineRule="auto"/>
        <w:rPr>
          <w:b/>
          <w:bCs/>
        </w:rPr>
      </w:pPr>
      <w:r w:rsidRPr="009C5190">
        <w:rPr>
          <w:b/>
          <w:bCs/>
        </w:rPr>
        <w:t>Advocacy and Engagement</w:t>
      </w:r>
    </w:p>
    <w:p w14:paraId="2CE09E08" w14:textId="7F9C4000" w:rsidR="009C5190" w:rsidRPr="009C5190" w:rsidRDefault="009C5190" w:rsidP="00A33234">
      <w:pPr>
        <w:pStyle w:val="ListParagraph"/>
        <w:numPr>
          <w:ilvl w:val="0"/>
          <w:numId w:val="3"/>
        </w:numPr>
        <w:spacing w:after="0" w:line="240" w:lineRule="auto"/>
      </w:pPr>
      <w:r w:rsidRPr="009C5190">
        <w:t>Act as an ambassador for the Trust, promoting its work and mission</w:t>
      </w:r>
    </w:p>
    <w:p w14:paraId="401B56F2" w14:textId="3C4701C5" w:rsidR="009C5190" w:rsidRPr="009C5190" w:rsidRDefault="009C5190" w:rsidP="00A33234">
      <w:pPr>
        <w:pStyle w:val="ListParagraph"/>
        <w:numPr>
          <w:ilvl w:val="0"/>
          <w:numId w:val="3"/>
        </w:numPr>
        <w:spacing w:line="240" w:lineRule="auto"/>
        <w:ind w:left="714" w:hanging="357"/>
      </w:pPr>
      <w:r w:rsidRPr="009C5190">
        <w:t xml:space="preserve">Build relationships with stakeholders </w:t>
      </w:r>
      <w:r w:rsidR="00D44DFB">
        <w:t>such as</w:t>
      </w:r>
      <w:r w:rsidRPr="009C5190">
        <w:t xml:space="preserve"> parish councils, community groups, </w:t>
      </w:r>
      <w:r w:rsidR="00D44DFB">
        <w:t xml:space="preserve">local </w:t>
      </w:r>
      <w:r w:rsidRPr="009C5190">
        <w:t>businesses</w:t>
      </w:r>
      <w:r w:rsidR="008C0485">
        <w:t xml:space="preserve"> and partner organisations</w:t>
      </w:r>
    </w:p>
    <w:p w14:paraId="48307641" w14:textId="77777777" w:rsidR="009C5190" w:rsidRPr="009C5190" w:rsidRDefault="009C5190" w:rsidP="009926F1">
      <w:pPr>
        <w:spacing w:after="100" w:line="240" w:lineRule="auto"/>
        <w:rPr>
          <w:b/>
          <w:bCs/>
        </w:rPr>
      </w:pPr>
      <w:r w:rsidRPr="009C5190">
        <w:rPr>
          <w:b/>
          <w:bCs/>
        </w:rPr>
        <w:lastRenderedPageBreak/>
        <w:t>Legal Duties</w:t>
      </w:r>
    </w:p>
    <w:p w14:paraId="0635778E" w14:textId="263A50C6" w:rsidR="009C5190" w:rsidRPr="009C5190" w:rsidRDefault="009C5190" w:rsidP="00A33234">
      <w:pPr>
        <w:pStyle w:val="ListParagraph"/>
        <w:numPr>
          <w:ilvl w:val="0"/>
          <w:numId w:val="6"/>
        </w:numPr>
        <w:spacing w:after="0" w:line="240" w:lineRule="auto"/>
      </w:pPr>
      <w:r w:rsidRPr="009C5190">
        <w:t xml:space="preserve">Act in the best interests of the Trust </w:t>
      </w:r>
      <w:proofErr w:type="gramStart"/>
      <w:r w:rsidRPr="009C5190">
        <w:t>at all times</w:t>
      </w:r>
      <w:proofErr w:type="gramEnd"/>
    </w:p>
    <w:p w14:paraId="4C383131" w14:textId="074539FF" w:rsidR="009C5190" w:rsidRPr="009C5190" w:rsidRDefault="009C5190" w:rsidP="00A33234">
      <w:pPr>
        <w:pStyle w:val="ListParagraph"/>
        <w:numPr>
          <w:ilvl w:val="0"/>
          <w:numId w:val="6"/>
        </w:numPr>
        <w:spacing w:after="0" w:line="240" w:lineRule="auto"/>
      </w:pPr>
      <w:r w:rsidRPr="009C5190">
        <w:t>Exercise reasonable care and skill in fulfilling trustee duties</w:t>
      </w:r>
    </w:p>
    <w:p w14:paraId="22C3FDE5" w14:textId="280ADD2D" w:rsidR="009C5190" w:rsidRPr="009C5190" w:rsidRDefault="009C5190" w:rsidP="00A33234">
      <w:pPr>
        <w:pStyle w:val="ListParagraph"/>
        <w:numPr>
          <w:ilvl w:val="0"/>
          <w:numId w:val="6"/>
        </w:numPr>
        <w:spacing w:after="0" w:line="240" w:lineRule="auto"/>
      </w:pPr>
      <w:r w:rsidRPr="009C5190">
        <w:t>Declare any conflicts of interest and absent yourself from relevant discussions</w:t>
      </w:r>
    </w:p>
    <w:p w14:paraId="53EFEC8B" w14:textId="2F5963CE" w:rsidR="009C5190" w:rsidRPr="009C5190" w:rsidRDefault="009C5190" w:rsidP="00A33234">
      <w:pPr>
        <w:pStyle w:val="ListParagraph"/>
        <w:numPr>
          <w:ilvl w:val="0"/>
          <w:numId w:val="6"/>
        </w:numPr>
        <w:spacing w:after="0" w:line="240" w:lineRule="auto"/>
      </w:pPr>
      <w:r w:rsidRPr="009C5190">
        <w:t>Ensure the Trust's resources are used exclusively for charitable purposes</w:t>
      </w:r>
    </w:p>
    <w:p w14:paraId="06D16485" w14:textId="63D4F78C" w:rsidR="00B81B14" w:rsidRPr="00B81B14" w:rsidRDefault="009C5190" w:rsidP="00A33234">
      <w:pPr>
        <w:pStyle w:val="ListParagraph"/>
        <w:numPr>
          <w:ilvl w:val="0"/>
          <w:numId w:val="6"/>
        </w:numPr>
        <w:spacing w:line="240" w:lineRule="auto"/>
        <w:ind w:left="714" w:hanging="357"/>
      </w:pPr>
      <w:r w:rsidRPr="009C5190">
        <w:t>Maintain confidentiality of sensitive information</w:t>
      </w:r>
    </w:p>
    <w:p w14:paraId="132232C7" w14:textId="260E1F3E" w:rsidR="009C5190" w:rsidRPr="009C5190" w:rsidRDefault="009C5190" w:rsidP="009926F1">
      <w:pPr>
        <w:spacing w:line="240" w:lineRule="auto"/>
        <w:rPr>
          <w:b/>
          <w:bCs/>
        </w:rPr>
      </w:pPr>
      <w:r w:rsidRPr="009C5190">
        <w:rPr>
          <w:b/>
          <w:bCs/>
        </w:rPr>
        <w:t>Person Specification</w:t>
      </w:r>
    </w:p>
    <w:p w14:paraId="2202C4E7" w14:textId="77777777" w:rsidR="009C5190" w:rsidRPr="009C5190" w:rsidRDefault="009C5190" w:rsidP="009926F1">
      <w:pPr>
        <w:spacing w:after="100" w:line="240" w:lineRule="auto"/>
        <w:rPr>
          <w:b/>
          <w:bCs/>
        </w:rPr>
      </w:pPr>
      <w:r w:rsidRPr="009C5190">
        <w:rPr>
          <w:b/>
          <w:bCs/>
        </w:rPr>
        <w:t>Essential</w:t>
      </w:r>
    </w:p>
    <w:p w14:paraId="5F4885C4" w14:textId="72428C56" w:rsidR="009C5190" w:rsidRPr="009C5190" w:rsidRDefault="009C5190" w:rsidP="00A33234">
      <w:pPr>
        <w:pStyle w:val="ListParagraph"/>
        <w:numPr>
          <w:ilvl w:val="0"/>
          <w:numId w:val="7"/>
        </w:numPr>
        <w:spacing w:after="0" w:line="240" w:lineRule="auto"/>
      </w:pPr>
      <w:r w:rsidRPr="009C5190">
        <w:t>Commitment to the Trust's vision and charitable objects</w:t>
      </w:r>
    </w:p>
    <w:p w14:paraId="7C40A4B7" w14:textId="162F719C" w:rsidR="009C5190" w:rsidRPr="009C5190" w:rsidRDefault="009C5190" w:rsidP="00A33234">
      <w:pPr>
        <w:pStyle w:val="ListParagraph"/>
        <w:numPr>
          <w:ilvl w:val="0"/>
          <w:numId w:val="7"/>
        </w:numPr>
        <w:spacing w:after="0" w:line="240" w:lineRule="auto"/>
      </w:pPr>
      <w:r w:rsidRPr="009C5190">
        <w:t>Willingness to devote the necessary time and effort to the role</w:t>
      </w:r>
    </w:p>
    <w:p w14:paraId="56FBEBA0" w14:textId="158FE0ED" w:rsidR="009C5190" w:rsidRPr="009C5190" w:rsidRDefault="009C5190" w:rsidP="00A33234">
      <w:pPr>
        <w:pStyle w:val="ListParagraph"/>
        <w:numPr>
          <w:ilvl w:val="0"/>
          <w:numId w:val="7"/>
        </w:numPr>
        <w:spacing w:after="0" w:line="240" w:lineRule="auto"/>
      </w:pPr>
      <w:r w:rsidRPr="009C5190">
        <w:t>Ability to work collaboratively as part of a team</w:t>
      </w:r>
    </w:p>
    <w:p w14:paraId="198B4FBD" w14:textId="68E002D1" w:rsidR="009C5190" w:rsidRPr="009C5190" w:rsidRDefault="009C5190" w:rsidP="00A33234">
      <w:pPr>
        <w:pStyle w:val="ListParagraph"/>
        <w:numPr>
          <w:ilvl w:val="0"/>
          <w:numId w:val="7"/>
        </w:numPr>
        <w:spacing w:after="0" w:line="240" w:lineRule="auto"/>
      </w:pPr>
      <w:r w:rsidRPr="009C5190">
        <w:t>Good independent judgement and strategic thinking</w:t>
      </w:r>
    </w:p>
    <w:p w14:paraId="107ECDBF" w14:textId="414C525B" w:rsidR="009C5190" w:rsidRPr="009C5190" w:rsidRDefault="009C5190" w:rsidP="00A33234">
      <w:pPr>
        <w:pStyle w:val="ListParagraph"/>
        <w:numPr>
          <w:ilvl w:val="0"/>
          <w:numId w:val="7"/>
        </w:numPr>
        <w:spacing w:after="0" w:line="240" w:lineRule="auto"/>
      </w:pPr>
      <w:r w:rsidRPr="009C5190">
        <w:t>Willingness to speak their mind and challenge constructively</w:t>
      </w:r>
    </w:p>
    <w:p w14:paraId="6BA7C1D2" w14:textId="395F65DA" w:rsidR="009C5190" w:rsidRPr="009C5190" w:rsidRDefault="009C5190" w:rsidP="00A33234">
      <w:pPr>
        <w:pStyle w:val="ListParagraph"/>
        <w:numPr>
          <w:ilvl w:val="0"/>
          <w:numId w:val="7"/>
        </w:numPr>
        <w:spacing w:after="0" w:line="240" w:lineRule="auto"/>
      </w:pPr>
      <w:r w:rsidRPr="009C5190">
        <w:t>Understanding of and commitment to equality, diversity and inclusion</w:t>
      </w:r>
      <w:r w:rsidR="00B81B14">
        <w:t xml:space="preserve"> in the context of the Trust’s work</w:t>
      </w:r>
    </w:p>
    <w:p w14:paraId="44E60F5F" w14:textId="01BF4404" w:rsidR="009C5190" w:rsidRDefault="009C5190" w:rsidP="00A33234">
      <w:pPr>
        <w:pStyle w:val="ListParagraph"/>
        <w:numPr>
          <w:ilvl w:val="0"/>
          <w:numId w:val="7"/>
        </w:numPr>
        <w:spacing w:after="0" w:line="240" w:lineRule="auto"/>
      </w:pPr>
      <w:r w:rsidRPr="009C5190">
        <w:t>Knowledge of the Shropshire Hills area and local communities</w:t>
      </w:r>
    </w:p>
    <w:p w14:paraId="1FA4CF55" w14:textId="77777777" w:rsidR="00AD3277" w:rsidRDefault="00AD3277" w:rsidP="009926F1">
      <w:pPr>
        <w:spacing w:after="0" w:line="240" w:lineRule="auto"/>
      </w:pPr>
    </w:p>
    <w:p w14:paraId="30CFC49E" w14:textId="6FF4E588" w:rsidR="00AD3277" w:rsidRPr="00630128" w:rsidRDefault="00AD3277" w:rsidP="009926F1">
      <w:pPr>
        <w:spacing w:after="0" w:line="240" w:lineRule="auto"/>
        <w:rPr>
          <w:b/>
          <w:bCs/>
        </w:rPr>
      </w:pPr>
      <w:r w:rsidRPr="00630128">
        <w:rPr>
          <w:b/>
          <w:bCs/>
        </w:rPr>
        <w:t>Our Expectation is that all Trustees</w:t>
      </w:r>
      <w:r w:rsidR="00630128">
        <w:rPr>
          <w:b/>
          <w:bCs/>
        </w:rPr>
        <w:t>:</w:t>
      </w:r>
    </w:p>
    <w:p w14:paraId="2EDF86E1" w14:textId="76BD3FFD" w:rsidR="00AD3277" w:rsidRDefault="004A0B7D" w:rsidP="00A33234">
      <w:pPr>
        <w:pStyle w:val="ListParagraph"/>
        <w:numPr>
          <w:ilvl w:val="0"/>
          <w:numId w:val="5"/>
        </w:numPr>
        <w:spacing w:after="0" w:line="240" w:lineRule="auto"/>
      </w:pPr>
      <w:r>
        <w:t>Be</w:t>
      </w:r>
      <w:r w:rsidR="00AD3277" w:rsidRPr="00AD3277">
        <w:t xml:space="preserve"> a Member of the Shropshire Hills National Landscape Forum</w:t>
      </w:r>
      <w:r>
        <w:t xml:space="preserve"> - </w:t>
      </w:r>
      <w:hyperlink r:id="rId9" w:history="1">
        <w:r w:rsidRPr="00630128">
          <w:rPr>
            <w:rStyle w:val="Hyperlink"/>
          </w:rPr>
          <w:t>Sign up</w:t>
        </w:r>
      </w:hyperlink>
    </w:p>
    <w:p w14:paraId="7C80584C" w14:textId="011233A0" w:rsidR="00AD3277" w:rsidRPr="009C5190" w:rsidRDefault="00CB1590" w:rsidP="00A33234">
      <w:pPr>
        <w:pStyle w:val="ListParagraph"/>
        <w:numPr>
          <w:ilvl w:val="0"/>
          <w:numId w:val="4"/>
        </w:numPr>
        <w:spacing w:after="0" w:line="240" w:lineRule="auto"/>
      </w:pPr>
      <w:r>
        <w:t xml:space="preserve">Join </w:t>
      </w:r>
      <w:r w:rsidR="00AD3277" w:rsidRPr="009C5190">
        <w:t>the Friends of the Shropshire Hills</w:t>
      </w:r>
      <w:r w:rsidR="00AD3277" w:rsidRPr="00403E35">
        <w:t xml:space="preserve"> </w:t>
      </w:r>
      <w:r w:rsidR="00AD3277" w:rsidRPr="009C5190">
        <w:t>membership scheme</w:t>
      </w:r>
      <w:r>
        <w:t xml:space="preserve"> - </w:t>
      </w:r>
      <w:hyperlink r:id="rId10" w:history="1">
        <w:r w:rsidRPr="00CB1590">
          <w:rPr>
            <w:rStyle w:val="Hyperlink"/>
          </w:rPr>
          <w:t>Join</w:t>
        </w:r>
      </w:hyperlink>
      <w:hyperlink r:id="rId11" w:history="1"/>
    </w:p>
    <w:p w14:paraId="2CF98C19" w14:textId="77777777" w:rsidR="00AD3277" w:rsidRPr="009C5190" w:rsidRDefault="00AD3277" w:rsidP="009926F1">
      <w:pPr>
        <w:spacing w:after="0" w:line="240" w:lineRule="auto"/>
      </w:pPr>
    </w:p>
    <w:p w14:paraId="48E881C8" w14:textId="4D83ECC2" w:rsidR="009C5190" w:rsidRPr="009C5190" w:rsidRDefault="009C5190" w:rsidP="009926F1">
      <w:pPr>
        <w:spacing w:line="240" w:lineRule="auto"/>
        <w:rPr>
          <w:b/>
          <w:bCs/>
        </w:rPr>
      </w:pPr>
      <w:r w:rsidRPr="009C5190">
        <w:rPr>
          <w:b/>
          <w:bCs/>
        </w:rPr>
        <w:t>Terms of Appointment</w:t>
      </w:r>
    </w:p>
    <w:tbl>
      <w:tblPr>
        <w:tblW w:w="1034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7"/>
        <w:gridCol w:w="8221"/>
      </w:tblGrid>
      <w:tr w:rsidR="009C5190" w:rsidRPr="009C5190" w14:paraId="0E1895E2" w14:textId="77777777" w:rsidTr="00B00EA4">
        <w:tc>
          <w:tcPr>
            <w:tcW w:w="2127" w:type="dxa"/>
            <w:tcBorders>
              <w:top w:val="single" w:sz="2" w:space="0" w:color="CCCCCC"/>
              <w:left w:val="single" w:sz="2" w:space="0" w:color="CCCCCC"/>
              <w:bottom w:val="single" w:sz="2" w:space="0" w:color="CCCCCC"/>
              <w:right w:val="single" w:sz="2" w:space="0" w:color="CCCCCC"/>
            </w:tcBorders>
            <w:shd w:val="clear" w:color="auto" w:fill="E5DFEC" w:themeFill="accent4" w:themeFillTint="33"/>
            <w:tcMar>
              <w:top w:w="80" w:type="dxa"/>
              <w:left w:w="120" w:type="dxa"/>
              <w:bottom w:w="80" w:type="dxa"/>
              <w:right w:w="120" w:type="dxa"/>
            </w:tcMar>
            <w:hideMark/>
          </w:tcPr>
          <w:p w14:paraId="1AC7C06F" w14:textId="77777777" w:rsidR="009C5190" w:rsidRPr="009C5190" w:rsidRDefault="009C5190" w:rsidP="00CF4D00">
            <w:pPr>
              <w:spacing w:after="0" w:line="240" w:lineRule="auto"/>
            </w:pPr>
            <w:r w:rsidRPr="009C5190">
              <w:rPr>
                <w:b/>
                <w:bCs/>
              </w:rPr>
              <w:t>Trustee Type</w:t>
            </w:r>
          </w:p>
        </w:tc>
        <w:tc>
          <w:tcPr>
            <w:tcW w:w="8221" w:type="dxa"/>
            <w:tcBorders>
              <w:top w:val="single" w:sz="2" w:space="0" w:color="CCCCCC"/>
              <w:left w:val="single" w:sz="2" w:space="0" w:color="CCCCCC"/>
              <w:bottom w:val="single" w:sz="2" w:space="0" w:color="CCCCCC"/>
              <w:right w:val="single" w:sz="2" w:space="0" w:color="CCCCCC"/>
            </w:tcBorders>
            <w:shd w:val="clear" w:color="auto" w:fill="E5DFEC" w:themeFill="accent4" w:themeFillTint="33"/>
            <w:tcMar>
              <w:top w:w="80" w:type="dxa"/>
              <w:left w:w="120" w:type="dxa"/>
              <w:bottom w:w="80" w:type="dxa"/>
              <w:right w:w="120" w:type="dxa"/>
            </w:tcMar>
            <w:hideMark/>
          </w:tcPr>
          <w:p w14:paraId="7C2E0F94" w14:textId="104915EC" w:rsidR="009C5190" w:rsidRPr="009C5190" w:rsidRDefault="009C5190" w:rsidP="00CF4D00">
            <w:pPr>
              <w:spacing w:after="0" w:line="240" w:lineRule="auto"/>
            </w:pPr>
            <w:r w:rsidRPr="009C5190">
              <w:rPr>
                <w:b/>
                <w:bCs/>
              </w:rPr>
              <w:t>Appointed trustees</w:t>
            </w:r>
          </w:p>
        </w:tc>
      </w:tr>
      <w:tr w:rsidR="009C5190" w:rsidRPr="009C5190" w14:paraId="2CFA2C54" w14:textId="77777777" w:rsidTr="00B00EA4">
        <w:tc>
          <w:tcPr>
            <w:tcW w:w="2127"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603AAEFB" w14:textId="77777777" w:rsidR="009C5190" w:rsidRPr="009C5190" w:rsidRDefault="009C5190" w:rsidP="00CF4D00">
            <w:pPr>
              <w:spacing w:after="0" w:line="240" w:lineRule="auto"/>
            </w:pPr>
            <w:r w:rsidRPr="009C5190">
              <w:rPr>
                <w:b/>
                <w:bCs/>
              </w:rPr>
              <w:t>Term of Office</w:t>
            </w:r>
          </w:p>
        </w:tc>
        <w:tc>
          <w:tcPr>
            <w:tcW w:w="8221"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4657AFA5" w14:textId="5CBD8BD5" w:rsidR="009C5190" w:rsidRPr="009C5190" w:rsidRDefault="009C5190" w:rsidP="00CF4D00">
            <w:pPr>
              <w:spacing w:after="0" w:line="240" w:lineRule="auto"/>
            </w:pPr>
            <w:r w:rsidRPr="009C5190">
              <w:t>Three years for appointed trustees</w:t>
            </w:r>
          </w:p>
        </w:tc>
      </w:tr>
      <w:tr w:rsidR="009C5190" w:rsidRPr="009C5190" w14:paraId="70436C82" w14:textId="77777777" w:rsidTr="00B00EA4">
        <w:tc>
          <w:tcPr>
            <w:tcW w:w="2127"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14834EC3" w14:textId="77777777" w:rsidR="009C5190" w:rsidRPr="009C5190" w:rsidRDefault="009C5190" w:rsidP="00CF4D00">
            <w:pPr>
              <w:spacing w:after="0" w:line="240" w:lineRule="auto"/>
            </w:pPr>
            <w:r w:rsidRPr="009C5190">
              <w:rPr>
                <w:b/>
                <w:bCs/>
              </w:rPr>
              <w:t>Re-appointment</w:t>
            </w:r>
          </w:p>
        </w:tc>
        <w:tc>
          <w:tcPr>
            <w:tcW w:w="8221"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0C7143D1" w14:textId="77777777" w:rsidR="009C5190" w:rsidRPr="009C5190" w:rsidRDefault="009C5190" w:rsidP="00CF4D00">
            <w:pPr>
              <w:spacing w:after="0" w:line="240" w:lineRule="auto"/>
            </w:pPr>
            <w:r w:rsidRPr="009C5190">
              <w:t>Eligible for re-appointment for up to three consecutive terms; after three consecutive terms, a break of at least one year is required before re-appointment</w:t>
            </w:r>
          </w:p>
        </w:tc>
      </w:tr>
      <w:tr w:rsidR="009C5190" w:rsidRPr="009C5190" w14:paraId="684787E3" w14:textId="77777777" w:rsidTr="00B00EA4">
        <w:tc>
          <w:tcPr>
            <w:tcW w:w="2127"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65A6B148" w14:textId="77777777" w:rsidR="009C5190" w:rsidRPr="009C5190" w:rsidRDefault="009C5190" w:rsidP="00CF4D00">
            <w:pPr>
              <w:spacing w:after="0" w:line="240" w:lineRule="auto"/>
            </w:pPr>
            <w:r w:rsidRPr="009C5190">
              <w:rPr>
                <w:b/>
                <w:bCs/>
              </w:rPr>
              <w:t>Time Commitment</w:t>
            </w:r>
          </w:p>
        </w:tc>
        <w:tc>
          <w:tcPr>
            <w:tcW w:w="8221"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46EC1350" w14:textId="77777777" w:rsidR="009C5190" w:rsidRPr="009C5190" w:rsidRDefault="009C5190" w:rsidP="00CF4D00">
            <w:pPr>
              <w:spacing w:after="0" w:line="240" w:lineRule="auto"/>
            </w:pPr>
            <w:r w:rsidRPr="009C5190">
              <w:t>Approximately 6-8 days per year, including:</w:t>
            </w:r>
          </w:p>
          <w:p w14:paraId="69ADBD13" w14:textId="10ABA123" w:rsidR="009C5190" w:rsidRPr="009C5190" w:rsidRDefault="009C5190" w:rsidP="003579D3">
            <w:pPr>
              <w:spacing w:after="0" w:line="240" w:lineRule="auto"/>
              <w:ind w:left="720"/>
            </w:pPr>
            <w:r w:rsidRPr="009C5190">
              <w:t xml:space="preserve">• </w:t>
            </w:r>
            <w:r w:rsidR="00CF4D00">
              <w:t>3</w:t>
            </w:r>
            <w:r w:rsidRPr="009C5190">
              <w:t xml:space="preserve"> board meetings (typically 2 hours each)</w:t>
            </w:r>
          </w:p>
          <w:p w14:paraId="493B7A03" w14:textId="24060D92" w:rsidR="009C5190" w:rsidRPr="009C5190" w:rsidRDefault="009C5190" w:rsidP="003579D3">
            <w:pPr>
              <w:spacing w:after="0" w:line="240" w:lineRule="auto"/>
              <w:ind w:left="720"/>
            </w:pPr>
            <w:r w:rsidRPr="009C5190">
              <w:t>• Annual General Meeting</w:t>
            </w:r>
            <w:r w:rsidR="005E5ADA">
              <w:t xml:space="preserve"> (end July)</w:t>
            </w:r>
          </w:p>
          <w:p w14:paraId="09C4A574" w14:textId="1D9B258D" w:rsidR="009C5190" w:rsidRPr="009C5190" w:rsidRDefault="009C5190" w:rsidP="003579D3">
            <w:pPr>
              <w:spacing w:after="0" w:line="240" w:lineRule="auto"/>
              <w:ind w:left="720"/>
            </w:pPr>
            <w:r w:rsidRPr="009C5190">
              <w:t>• Conservation Fund grant review</w:t>
            </w:r>
            <w:r w:rsidR="00D44DFB">
              <w:t xml:space="preserve"> meeting</w:t>
            </w:r>
            <w:r w:rsidRPr="009C5190">
              <w:t xml:space="preserve"> (</w:t>
            </w:r>
            <w:r w:rsidR="005E5ADA">
              <w:t xml:space="preserve">end </w:t>
            </w:r>
            <w:r w:rsidRPr="009C5190">
              <w:t>March)</w:t>
            </w:r>
          </w:p>
          <w:p w14:paraId="580BF6E1" w14:textId="77777777" w:rsidR="009C5190" w:rsidRPr="009C5190" w:rsidRDefault="009C5190" w:rsidP="003579D3">
            <w:pPr>
              <w:spacing w:after="0" w:line="240" w:lineRule="auto"/>
              <w:ind w:left="720"/>
            </w:pPr>
            <w:r w:rsidRPr="009C5190">
              <w:t>• Preparation and reading time</w:t>
            </w:r>
          </w:p>
          <w:p w14:paraId="5E0B083A" w14:textId="683FFADA" w:rsidR="009C5190" w:rsidRPr="009C5190" w:rsidRDefault="009C5190" w:rsidP="003579D3">
            <w:pPr>
              <w:spacing w:after="0" w:line="240" w:lineRule="auto"/>
              <w:ind w:left="720"/>
            </w:pPr>
            <w:r w:rsidRPr="009C5190">
              <w:t xml:space="preserve">• Additional time </w:t>
            </w:r>
            <w:r w:rsidR="00D44DFB">
              <w:t>representing the Trust at events</w:t>
            </w:r>
            <w:r w:rsidR="00B00EA4">
              <w:t xml:space="preserve"> in Shropshire</w:t>
            </w:r>
            <w:r w:rsidR="008C5595">
              <w:t xml:space="preserve"> (flexible and according to personal capacity)</w:t>
            </w:r>
          </w:p>
        </w:tc>
      </w:tr>
      <w:tr w:rsidR="009C5190" w:rsidRPr="009C5190" w14:paraId="6EDB3AEC" w14:textId="77777777" w:rsidTr="00B00EA4">
        <w:tc>
          <w:tcPr>
            <w:tcW w:w="2127"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1B35021C" w14:textId="77777777" w:rsidR="009C5190" w:rsidRPr="009C5190" w:rsidRDefault="009C5190" w:rsidP="00CF4D00">
            <w:pPr>
              <w:spacing w:after="0" w:line="240" w:lineRule="auto"/>
            </w:pPr>
            <w:r w:rsidRPr="009C5190">
              <w:rPr>
                <w:b/>
                <w:bCs/>
              </w:rPr>
              <w:t>Remuneration</w:t>
            </w:r>
          </w:p>
        </w:tc>
        <w:tc>
          <w:tcPr>
            <w:tcW w:w="8221"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5B9E9C33" w14:textId="12357934" w:rsidR="009C5190" w:rsidRPr="009C5190" w:rsidRDefault="009C5190" w:rsidP="00CF4D00">
            <w:pPr>
              <w:spacing w:after="0" w:line="240" w:lineRule="auto"/>
            </w:pPr>
            <w:r w:rsidRPr="009C5190">
              <w:t>This is a voluntary, unremunerated role</w:t>
            </w:r>
            <w:r w:rsidR="00EC61C7">
              <w:t xml:space="preserve">. Reasonable travel expenses </w:t>
            </w:r>
            <w:r w:rsidR="00276AAD">
              <w:t>payable</w:t>
            </w:r>
            <w:r w:rsidR="00EC61C7">
              <w:t>.</w:t>
            </w:r>
          </w:p>
        </w:tc>
      </w:tr>
      <w:tr w:rsidR="009C5190" w:rsidRPr="009C5190" w14:paraId="65EC9C31" w14:textId="77777777" w:rsidTr="00B00EA4">
        <w:tc>
          <w:tcPr>
            <w:tcW w:w="2127"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6B706D3D" w14:textId="77777777" w:rsidR="009C5190" w:rsidRPr="009C5190" w:rsidRDefault="009C5190" w:rsidP="00CF4D00">
            <w:pPr>
              <w:spacing w:after="0" w:line="240" w:lineRule="auto"/>
            </w:pPr>
            <w:r w:rsidRPr="009C5190">
              <w:rPr>
                <w:b/>
                <w:bCs/>
              </w:rPr>
              <w:t>Location</w:t>
            </w:r>
          </w:p>
        </w:tc>
        <w:tc>
          <w:tcPr>
            <w:tcW w:w="8221"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531BA097" w14:textId="294C6FAC" w:rsidR="009C5190" w:rsidRPr="009C5190" w:rsidRDefault="009C5190" w:rsidP="00CF4D00">
            <w:pPr>
              <w:spacing w:after="0" w:line="240" w:lineRule="auto"/>
            </w:pPr>
            <w:r w:rsidRPr="009C5190">
              <w:t>Meetings are held in</w:t>
            </w:r>
            <w:r w:rsidR="00807E83">
              <w:t xml:space="preserve"> person</w:t>
            </w:r>
            <w:r w:rsidRPr="009C5190">
              <w:t xml:space="preserve"> </w:t>
            </w:r>
            <w:r w:rsidR="00807E83">
              <w:t xml:space="preserve">in Craven Arms </w:t>
            </w:r>
          </w:p>
        </w:tc>
      </w:tr>
    </w:tbl>
    <w:p w14:paraId="463FE28F" w14:textId="77777777" w:rsidR="00807E83" w:rsidRDefault="00807E83" w:rsidP="009926F1">
      <w:pPr>
        <w:spacing w:line="240" w:lineRule="auto"/>
        <w:rPr>
          <w:b/>
          <w:bCs/>
        </w:rPr>
      </w:pPr>
    </w:p>
    <w:p w14:paraId="0D1DB273" w14:textId="2B85C769" w:rsidR="009C5190" w:rsidRPr="009C5190" w:rsidRDefault="009C5190" w:rsidP="009926F1">
      <w:pPr>
        <w:spacing w:line="240" w:lineRule="auto"/>
        <w:rPr>
          <w:b/>
          <w:bCs/>
        </w:rPr>
      </w:pPr>
      <w:r w:rsidRPr="009C5190">
        <w:rPr>
          <w:b/>
          <w:bCs/>
        </w:rPr>
        <w:t>Board Composition</w:t>
      </w:r>
    </w:p>
    <w:p w14:paraId="47539522" w14:textId="77777777" w:rsidR="009C5190" w:rsidRPr="009C5190" w:rsidRDefault="009C5190" w:rsidP="00D23469">
      <w:pPr>
        <w:spacing w:after="0" w:line="240" w:lineRule="auto"/>
      </w:pPr>
      <w:r w:rsidRPr="009C5190">
        <w:t>The Trust has a minimum of four and a maximum of eight trustees:</w:t>
      </w:r>
    </w:p>
    <w:p w14:paraId="6C8D0B65" w14:textId="77777777" w:rsidR="009C5190" w:rsidRPr="009C5190" w:rsidRDefault="009C5190" w:rsidP="00D23469">
      <w:pPr>
        <w:spacing w:after="0" w:line="240" w:lineRule="auto"/>
      </w:pPr>
      <w:r w:rsidRPr="009C5190">
        <w:t xml:space="preserve">• Up to seven </w:t>
      </w:r>
      <w:r w:rsidRPr="009C5190">
        <w:rPr>
          <w:b/>
          <w:bCs/>
        </w:rPr>
        <w:t>appointed trustees</w:t>
      </w:r>
      <w:r w:rsidRPr="009C5190">
        <w:t xml:space="preserve"> (three-year terms) selected by the existing trustees for their skills and experience</w:t>
      </w:r>
    </w:p>
    <w:p w14:paraId="79FB1DEB" w14:textId="77777777" w:rsidR="009C5190" w:rsidRPr="009C5190" w:rsidRDefault="009C5190" w:rsidP="009926F1">
      <w:pPr>
        <w:spacing w:line="240" w:lineRule="auto"/>
      </w:pPr>
      <w:r w:rsidRPr="009C5190">
        <w:t xml:space="preserve">• Up to one </w:t>
      </w:r>
      <w:r w:rsidRPr="009C5190">
        <w:rPr>
          <w:b/>
          <w:bCs/>
        </w:rPr>
        <w:t>ex-officio trustee</w:t>
      </w:r>
      <w:r w:rsidRPr="009C5190">
        <w:t xml:space="preserve"> (the National Landscape Manager, currently Phil Holden)</w:t>
      </w:r>
    </w:p>
    <w:p w14:paraId="31B7C6DE" w14:textId="3A5CCF9B" w:rsidR="009C5190" w:rsidRPr="009C5190" w:rsidRDefault="009C5190" w:rsidP="009926F1">
      <w:pPr>
        <w:spacing w:line="240" w:lineRule="auto"/>
      </w:pPr>
      <w:r w:rsidRPr="009C5190">
        <w:t>All trustees have equal voting rights and the same legal obligations. This governance structure ensures the Trust remains independent while maintaining effective collaboration with the Shropshire Hills National Landscape Team.</w:t>
      </w:r>
    </w:p>
    <w:p w14:paraId="3963E958" w14:textId="55EA4998" w:rsidR="009C5190" w:rsidRPr="009C5190" w:rsidRDefault="009C5190" w:rsidP="009926F1">
      <w:pPr>
        <w:spacing w:line="240" w:lineRule="auto"/>
        <w:rPr>
          <w:b/>
          <w:bCs/>
        </w:rPr>
      </w:pPr>
      <w:r w:rsidRPr="009C5190">
        <w:rPr>
          <w:b/>
          <w:bCs/>
        </w:rPr>
        <w:t>Apply</w:t>
      </w:r>
    </w:p>
    <w:p w14:paraId="60511BB1" w14:textId="483113CE" w:rsidR="00DA663D" w:rsidRPr="00331EAB" w:rsidRDefault="009C5190" w:rsidP="009926F1">
      <w:pPr>
        <w:spacing w:line="240" w:lineRule="auto"/>
      </w:pPr>
      <w:r w:rsidRPr="009C5190">
        <w:t>If you are interested in becoming a trustee of the Shropshire Hills Landscape Trust, please contact the Tr</w:t>
      </w:r>
      <w:r w:rsidR="008B67E3">
        <w:t xml:space="preserve">ust’s Chair, Rachel Cockett </w:t>
      </w:r>
      <w:r w:rsidR="00807E83">
        <w:t>by</w:t>
      </w:r>
      <w:r w:rsidR="008B67E3">
        <w:t xml:space="preserve"> e</w:t>
      </w:r>
      <w:r w:rsidRPr="009C5190">
        <w:t xml:space="preserve">mail: </w:t>
      </w:r>
      <w:hyperlink r:id="rId12" w:history="1">
        <w:r w:rsidR="003D466B" w:rsidRPr="00497C9F">
          <w:rPr>
            <w:rStyle w:val="Hyperlink"/>
          </w:rPr>
          <w:t>chair@shropshirehillslandscapetrust.org.uk</w:t>
        </w:r>
      </w:hyperlink>
      <w:r w:rsidR="003D466B">
        <w:t xml:space="preserve"> </w:t>
      </w:r>
    </w:p>
    <w:sectPr w:rsidR="00DA663D" w:rsidRPr="00331EAB" w:rsidSect="00341B9F">
      <w:footerReference w:type="default" r:id="rId13"/>
      <w:head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62242" w14:textId="77777777" w:rsidR="00060EAD" w:rsidRDefault="00060EAD" w:rsidP="00B466F2">
      <w:pPr>
        <w:spacing w:after="0" w:line="240" w:lineRule="auto"/>
      </w:pPr>
      <w:r>
        <w:separator/>
      </w:r>
    </w:p>
  </w:endnote>
  <w:endnote w:type="continuationSeparator" w:id="0">
    <w:p w14:paraId="46F57847" w14:textId="77777777" w:rsidR="00060EAD" w:rsidRDefault="00060EAD" w:rsidP="00B46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ffra">
    <w:altName w:val="Calibri"/>
    <w:panose1 w:val="020B0503020203020204"/>
    <w:charset w:val="00"/>
    <w:family w:val="swiss"/>
    <w:pitch w:val="variable"/>
    <w:sig w:usb0="A00022EF" w:usb1="C000A05B" w:usb2="00000008" w:usb3="00000000" w:csb0="000000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865882"/>
      <w:docPartObj>
        <w:docPartGallery w:val="Page Numbers (Bottom of Page)"/>
        <w:docPartUnique/>
      </w:docPartObj>
    </w:sdtPr>
    <w:sdtEndPr>
      <w:rPr>
        <w:rFonts w:ascii="Segoe UI" w:hAnsi="Segoe UI" w:cs="Segoe UI"/>
        <w:noProof/>
        <w:sz w:val="16"/>
        <w:szCs w:val="16"/>
      </w:rPr>
    </w:sdtEndPr>
    <w:sdtContent>
      <w:p w14:paraId="363820A1" w14:textId="393D80F6" w:rsidR="00341B9F" w:rsidRPr="00341B9F" w:rsidRDefault="00341B9F">
        <w:pPr>
          <w:pStyle w:val="Footer"/>
          <w:jc w:val="right"/>
          <w:rPr>
            <w:rFonts w:ascii="Segoe UI" w:hAnsi="Segoe UI" w:cs="Segoe UI"/>
            <w:sz w:val="16"/>
            <w:szCs w:val="16"/>
          </w:rPr>
        </w:pPr>
        <w:r w:rsidRPr="00341B9F">
          <w:rPr>
            <w:rFonts w:ascii="Segoe UI" w:hAnsi="Segoe UI" w:cs="Segoe UI"/>
            <w:sz w:val="16"/>
            <w:szCs w:val="16"/>
          </w:rPr>
          <w:fldChar w:fldCharType="begin"/>
        </w:r>
        <w:r w:rsidRPr="00341B9F">
          <w:rPr>
            <w:rFonts w:ascii="Segoe UI" w:hAnsi="Segoe UI" w:cs="Segoe UI"/>
            <w:sz w:val="16"/>
            <w:szCs w:val="16"/>
          </w:rPr>
          <w:instrText xml:space="preserve"> PAGE   \* MERGEFORMAT </w:instrText>
        </w:r>
        <w:r w:rsidRPr="00341B9F">
          <w:rPr>
            <w:rFonts w:ascii="Segoe UI" w:hAnsi="Segoe UI" w:cs="Segoe UI"/>
            <w:sz w:val="16"/>
            <w:szCs w:val="16"/>
          </w:rPr>
          <w:fldChar w:fldCharType="separate"/>
        </w:r>
        <w:r w:rsidRPr="00341B9F">
          <w:rPr>
            <w:rFonts w:ascii="Segoe UI" w:hAnsi="Segoe UI" w:cs="Segoe UI"/>
            <w:noProof/>
            <w:sz w:val="16"/>
            <w:szCs w:val="16"/>
          </w:rPr>
          <w:t>2</w:t>
        </w:r>
        <w:r w:rsidRPr="00341B9F">
          <w:rPr>
            <w:rFonts w:ascii="Segoe UI" w:hAnsi="Segoe UI" w:cs="Segoe UI"/>
            <w:noProof/>
            <w:sz w:val="16"/>
            <w:szCs w:val="16"/>
          </w:rPr>
          <w:fldChar w:fldCharType="end"/>
        </w:r>
      </w:p>
    </w:sdtContent>
  </w:sdt>
  <w:p w14:paraId="24CE29D8" w14:textId="77777777" w:rsidR="00341B9F" w:rsidRDefault="00341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28C7B" w14:textId="77777777" w:rsidR="00060EAD" w:rsidRDefault="00060EAD" w:rsidP="00B466F2">
      <w:pPr>
        <w:spacing w:after="0" w:line="240" w:lineRule="auto"/>
      </w:pPr>
      <w:r>
        <w:separator/>
      </w:r>
    </w:p>
  </w:footnote>
  <w:footnote w:type="continuationSeparator" w:id="0">
    <w:p w14:paraId="528025EB" w14:textId="77777777" w:rsidR="00060EAD" w:rsidRDefault="00060EAD" w:rsidP="00B46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30D9" w14:textId="20D3FE88" w:rsidR="00341B9F" w:rsidRPr="00341B9F" w:rsidRDefault="00341B9F" w:rsidP="00341B9F">
    <w:pPr>
      <w:spacing w:after="0" w:line="240" w:lineRule="auto"/>
      <w:rPr>
        <w:rFonts w:ascii="Segoe UI" w:hAnsi="Segoe UI" w:cs="Segoe UI"/>
        <w:b/>
        <w:sz w:val="36"/>
        <w:szCs w:val="36"/>
      </w:rPr>
    </w:pPr>
    <w:r w:rsidRPr="00341B9F">
      <w:rPr>
        <w:rFonts w:ascii="Effra" w:eastAsia="Times New Roman" w:hAnsi="Effra" w:cs="Effra"/>
        <w:b/>
        <w:noProof/>
        <w:sz w:val="36"/>
        <w:szCs w:val="36"/>
      </w:rPr>
      <w:drawing>
        <wp:anchor distT="0" distB="0" distL="114300" distR="114300" simplePos="0" relativeHeight="251657216" behindDoc="0" locked="0" layoutInCell="1" allowOverlap="1" wp14:anchorId="5D8EAD53" wp14:editId="1B4A23CA">
          <wp:simplePos x="0" y="0"/>
          <wp:positionH relativeFrom="column">
            <wp:posOffset>4914900</wp:posOffset>
          </wp:positionH>
          <wp:positionV relativeFrom="paragraph">
            <wp:posOffset>-158115</wp:posOffset>
          </wp:positionV>
          <wp:extent cx="1732943" cy="739471"/>
          <wp:effectExtent l="0" t="0" r="635" b="3810"/>
          <wp:wrapNone/>
          <wp:docPr id="1" name="Picture 1" descr="A purple and black rectang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black rectangle with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2943" cy="739471"/>
                  </a:xfrm>
                  <a:prstGeom prst="rect">
                    <a:avLst/>
                  </a:prstGeom>
                </pic:spPr>
              </pic:pic>
            </a:graphicData>
          </a:graphic>
          <wp14:sizeRelH relativeFrom="margin">
            <wp14:pctWidth>0</wp14:pctWidth>
          </wp14:sizeRelH>
          <wp14:sizeRelV relativeFrom="margin">
            <wp14:pctHeight>0</wp14:pctHeight>
          </wp14:sizeRelV>
        </wp:anchor>
      </w:drawing>
    </w:r>
    <w:r w:rsidRPr="00341B9F">
      <w:rPr>
        <w:rFonts w:ascii="Segoe UI" w:hAnsi="Segoe UI" w:cs="Segoe UI"/>
        <w:b/>
        <w:sz w:val="36"/>
        <w:szCs w:val="36"/>
      </w:rPr>
      <w:t>Shropshire Hills Landscape Trust</w:t>
    </w:r>
  </w:p>
  <w:p w14:paraId="1F56BC9E" w14:textId="77777777" w:rsidR="00341B9F" w:rsidRPr="00341B9F" w:rsidRDefault="00341B9F" w:rsidP="00341B9F">
    <w:pPr>
      <w:spacing w:after="240" w:line="240" w:lineRule="auto"/>
      <w:rPr>
        <w:rFonts w:ascii="Segoe UI" w:hAnsi="Segoe UI" w:cs="Segoe UI"/>
        <w:sz w:val="20"/>
        <w:szCs w:val="20"/>
      </w:rPr>
    </w:pPr>
    <w:r w:rsidRPr="00341B9F">
      <w:rPr>
        <w:rFonts w:ascii="Segoe UI" w:hAnsi="Segoe UI" w:cs="Segoe UI"/>
        <w:sz w:val="20"/>
        <w:szCs w:val="20"/>
      </w:rPr>
      <w:t>Registered Charity no. 1168432</w:t>
    </w:r>
  </w:p>
  <w:p w14:paraId="39C4BB2D" w14:textId="77777777" w:rsidR="00B466F2" w:rsidRDefault="00B46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3103"/>
    <w:multiLevelType w:val="hybridMultilevel"/>
    <w:tmpl w:val="EB74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F1C3A"/>
    <w:multiLevelType w:val="hybridMultilevel"/>
    <w:tmpl w:val="20DA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D44B2"/>
    <w:multiLevelType w:val="hybridMultilevel"/>
    <w:tmpl w:val="4FA4C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343C3E"/>
    <w:multiLevelType w:val="hybridMultilevel"/>
    <w:tmpl w:val="AC0C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DC484A"/>
    <w:multiLevelType w:val="hybridMultilevel"/>
    <w:tmpl w:val="05A4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0807B7"/>
    <w:multiLevelType w:val="hybridMultilevel"/>
    <w:tmpl w:val="531E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C42D7D"/>
    <w:multiLevelType w:val="hybridMultilevel"/>
    <w:tmpl w:val="92925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D65D2"/>
    <w:multiLevelType w:val="hybridMultilevel"/>
    <w:tmpl w:val="F0AC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186263">
    <w:abstractNumId w:val="5"/>
  </w:num>
  <w:num w:numId="2" w16cid:durableId="1030061683">
    <w:abstractNumId w:val="6"/>
  </w:num>
  <w:num w:numId="3" w16cid:durableId="1803040339">
    <w:abstractNumId w:val="4"/>
  </w:num>
  <w:num w:numId="4" w16cid:durableId="168175768">
    <w:abstractNumId w:val="2"/>
  </w:num>
  <w:num w:numId="5" w16cid:durableId="368606613">
    <w:abstractNumId w:val="1"/>
  </w:num>
  <w:num w:numId="6" w16cid:durableId="1431505412">
    <w:abstractNumId w:val="7"/>
  </w:num>
  <w:num w:numId="7" w16cid:durableId="1638802415">
    <w:abstractNumId w:val="3"/>
  </w:num>
  <w:num w:numId="8" w16cid:durableId="116648188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4B7"/>
    <w:rsid w:val="000145A9"/>
    <w:rsid w:val="00017050"/>
    <w:rsid w:val="00024EBE"/>
    <w:rsid w:val="000265BC"/>
    <w:rsid w:val="00031903"/>
    <w:rsid w:val="00034311"/>
    <w:rsid w:val="00034909"/>
    <w:rsid w:val="00041C12"/>
    <w:rsid w:val="00047225"/>
    <w:rsid w:val="00050ED8"/>
    <w:rsid w:val="00052311"/>
    <w:rsid w:val="00053D3A"/>
    <w:rsid w:val="00060065"/>
    <w:rsid w:val="00060EAD"/>
    <w:rsid w:val="00061867"/>
    <w:rsid w:val="000632AC"/>
    <w:rsid w:val="00070863"/>
    <w:rsid w:val="00070866"/>
    <w:rsid w:val="00076C22"/>
    <w:rsid w:val="0008770F"/>
    <w:rsid w:val="00087F88"/>
    <w:rsid w:val="0009164D"/>
    <w:rsid w:val="00092F6F"/>
    <w:rsid w:val="000974D6"/>
    <w:rsid w:val="000A1FD7"/>
    <w:rsid w:val="000A29BE"/>
    <w:rsid w:val="000A5324"/>
    <w:rsid w:val="000A5F8A"/>
    <w:rsid w:val="000B277C"/>
    <w:rsid w:val="000C13D5"/>
    <w:rsid w:val="000D1CB0"/>
    <w:rsid w:val="000D49EE"/>
    <w:rsid w:val="000E2EDF"/>
    <w:rsid w:val="000E3446"/>
    <w:rsid w:val="000E51D0"/>
    <w:rsid w:val="000E67D0"/>
    <w:rsid w:val="000F1903"/>
    <w:rsid w:val="000F2F94"/>
    <w:rsid w:val="000F3ADA"/>
    <w:rsid w:val="000F62D2"/>
    <w:rsid w:val="0010239E"/>
    <w:rsid w:val="00106A7A"/>
    <w:rsid w:val="00111E0D"/>
    <w:rsid w:val="001123DD"/>
    <w:rsid w:val="00130485"/>
    <w:rsid w:val="00130F94"/>
    <w:rsid w:val="00132149"/>
    <w:rsid w:val="00132782"/>
    <w:rsid w:val="00145929"/>
    <w:rsid w:val="00146B51"/>
    <w:rsid w:val="001651CE"/>
    <w:rsid w:val="0017334D"/>
    <w:rsid w:val="00175472"/>
    <w:rsid w:val="00176CBB"/>
    <w:rsid w:val="00182FF4"/>
    <w:rsid w:val="00185A72"/>
    <w:rsid w:val="00193B63"/>
    <w:rsid w:val="001A22C7"/>
    <w:rsid w:val="001A695E"/>
    <w:rsid w:val="001B2419"/>
    <w:rsid w:val="001B2AA3"/>
    <w:rsid w:val="001B5E03"/>
    <w:rsid w:val="001C7240"/>
    <w:rsid w:val="001D1074"/>
    <w:rsid w:val="001D30D2"/>
    <w:rsid w:val="001D6D64"/>
    <w:rsid w:val="001E01BD"/>
    <w:rsid w:val="001E325D"/>
    <w:rsid w:val="001E3558"/>
    <w:rsid w:val="001E6E3D"/>
    <w:rsid w:val="001F47FC"/>
    <w:rsid w:val="001F7F18"/>
    <w:rsid w:val="00200B00"/>
    <w:rsid w:val="00205F57"/>
    <w:rsid w:val="00211771"/>
    <w:rsid w:val="0022266E"/>
    <w:rsid w:val="00232377"/>
    <w:rsid w:val="002343C1"/>
    <w:rsid w:val="0024034C"/>
    <w:rsid w:val="002407F6"/>
    <w:rsid w:val="00245129"/>
    <w:rsid w:val="00251F1D"/>
    <w:rsid w:val="00262C49"/>
    <w:rsid w:val="00276AAD"/>
    <w:rsid w:val="00286314"/>
    <w:rsid w:val="0029671C"/>
    <w:rsid w:val="002B311C"/>
    <w:rsid w:val="002C22E9"/>
    <w:rsid w:val="002E56A2"/>
    <w:rsid w:val="002E6799"/>
    <w:rsid w:val="002F3EC1"/>
    <w:rsid w:val="002F5C83"/>
    <w:rsid w:val="0030221D"/>
    <w:rsid w:val="00303D35"/>
    <w:rsid w:val="003058D1"/>
    <w:rsid w:val="0030716D"/>
    <w:rsid w:val="0031088F"/>
    <w:rsid w:val="00311494"/>
    <w:rsid w:val="003170DF"/>
    <w:rsid w:val="00317D3A"/>
    <w:rsid w:val="00321EA9"/>
    <w:rsid w:val="00324924"/>
    <w:rsid w:val="00325900"/>
    <w:rsid w:val="00326928"/>
    <w:rsid w:val="00327ED2"/>
    <w:rsid w:val="00331EAB"/>
    <w:rsid w:val="00341B9F"/>
    <w:rsid w:val="003428B2"/>
    <w:rsid w:val="00343D23"/>
    <w:rsid w:val="00344782"/>
    <w:rsid w:val="00353D0A"/>
    <w:rsid w:val="00357325"/>
    <w:rsid w:val="003579D3"/>
    <w:rsid w:val="0037519B"/>
    <w:rsid w:val="003820E4"/>
    <w:rsid w:val="003828DA"/>
    <w:rsid w:val="0038640C"/>
    <w:rsid w:val="0038656A"/>
    <w:rsid w:val="003B0F31"/>
    <w:rsid w:val="003B2922"/>
    <w:rsid w:val="003B4D16"/>
    <w:rsid w:val="003B6B7A"/>
    <w:rsid w:val="003C5BC4"/>
    <w:rsid w:val="003D149C"/>
    <w:rsid w:val="003D466B"/>
    <w:rsid w:val="003D793E"/>
    <w:rsid w:val="003E27A9"/>
    <w:rsid w:val="003F170C"/>
    <w:rsid w:val="003F3F5C"/>
    <w:rsid w:val="00403E35"/>
    <w:rsid w:val="00417C72"/>
    <w:rsid w:val="00424601"/>
    <w:rsid w:val="00427A5C"/>
    <w:rsid w:val="0043370C"/>
    <w:rsid w:val="00443183"/>
    <w:rsid w:val="0044355D"/>
    <w:rsid w:val="00443C03"/>
    <w:rsid w:val="00445AD0"/>
    <w:rsid w:val="00450199"/>
    <w:rsid w:val="0045044A"/>
    <w:rsid w:val="00451CCF"/>
    <w:rsid w:val="0045290F"/>
    <w:rsid w:val="00453592"/>
    <w:rsid w:val="0045728A"/>
    <w:rsid w:val="004607FC"/>
    <w:rsid w:val="004678FE"/>
    <w:rsid w:val="00476D8A"/>
    <w:rsid w:val="00481CBB"/>
    <w:rsid w:val="00483317"/>
    <w:rsid w:val="004848AE"/>
    <w:rsid w:val="0048511D"/>
    <w:rsid w:val="004934DC"/>
    <w:rsid w:val="00496601"/>
    <w:rsid w:val="004A0B7D"/>
    <w:rsid w:val="004A0CDD"/>
    <w:rsid w:val="004A1301"/>
    <w:rsid w:val="004A1C28"/>
    <w:rsid w:val="004A22DF"/>
    <w:rsid w:val="004B26C7"/>
    <w:rsid w:val="004B2CAF"/>
    <w:rsid w:val="004B4493"/>
    <w:rsid w:val="004B44E2"/>
    <w:rsid w:val="004B49BF"/>
    <w:rsid w:val="004C7ED2"/>
    <w:rsid w:val="004D5AD9"/>
    <w:rsid w:val="004E1FDE"/>
    <w:rsid w:val="004E5057"/>
    <w:rsid w:val="004F19C3"/>
    <w:rsid w:val="004F260E"/>
    <w:rsid w:val="00504868"/>
    <w:rsid w:val="00507E86"/>
    <w:rsid w:val="005125AF"/>
    <w:rsid w:val="005127B1"/>
    <w:rsid w:val="00514052"/>
    <w:rsid w:val="005162E7"/>
    <w:rsid w:val="00517F86"/>
    <w:rsid w:val="00524470"/>
    <w:rsid w:val="00526BB9"/>
    <w:rsid w:val="0053229F"/>
    <w:rsid w:val="00534DF1"/>
    <w:rsid w:val="00537505"/>
    <w:rsid w:val="00547102"/>
    <w:rsid w:val="0054727A"/>
    <w:rsid w:val="005539E4"/>
    <w:rsid w:val="00554914"/>
    <w:rsid w:val="00555191"/>
    <w:rsid w:val="00556F0E"/>
    <w:rsid w:val="00567CDE"/>
    <w:rsid w:val="00572E8F"/>
    <w:rsid w:val="00573B5F"/>
    <w:rsid w:val="00573B82"/>
    <w:rsid w:val="005774B4"/>
    <w:rsid w:val="00587884"/>
    <w:rsid w:val="00591606"/>
    <w:rsid w:val="00597AF3"/>
    <w:rsid w:val="005A1235"/>
    <w:rsid w:val="005A5F97"/>
    <w:rsid w:val="005A7DB5"/>
    <w:rsid w:val="005B16E5"/>
    <w:rsid w:val="005B2B3E"/>
    <w:rsid w:val="005B5664"/>
    <w:rsid w:val="005B73B7"/>
    <w:rsid w:val="005B7502"/>
    <w:rsid w:val="005C03BA"/>
    <w:rsid w:val="005C0FF5"/>
    <w:rsid w:val="005C4BE7"/>
    <w:rsid w:val="005E0EE0"/>
    <w:rsid w:val="005E5ADA"/>
    <w:rsid w:val="005F3939"/>
    <w:rsid w:val="005F51D5"/>
    <w:rsid w:val="005F68B1"/>
    <w:rsid w:val="005F6C37"/>
    <w:rsid w:val="006011D0"/>
    <w:rsid w:val="00604435"/>
    <w:rsid w:val="006159AC"/>
    <w:rsid w:val="00616D1B"/>
    <w:rsid w:val="00617C36"/>
    <w:rsid w:val="006215F3"/>
    <w:rsid w:val="00621D52"/>
    <w:rsid w:val="00622EE5"/>
    <w:rsid w:val="00630128"/>
    <w:rsid w:val="0063373D"/>
    <w:rsid w:val="00637D86"/>
    <w:rsid w:val="006406A5"/>
    <w:rsid w:val="00640D5D"/>
    <w:rsid w:val="00643FBB"/>
    <w:rsid w:val="00644B62"/>
    <w:rsid w:val="0064626F"/>
    <w:rsid w:val="0065634D"/>
    <w:rsid w:val="00657328"/>
    <w:rsid w:val="00684D2D"/>
    <w:rsid w:val="00691011"/>
    <w:rsid w:val="0069258A"/>
    <w:rsid w:val="006A44E0"/>
    <w:rsid w:val="006A5F75"/>
    <w:rsid w:val="006B5F25"/>
    <w:rsid w:val="006C1B26"/>
    <w:rsid w:val="006D4426"/>
    <w:rsid w:val="006D6CC9"/>
    <w:rsid w:val="006D7612"/>
    <w:rsid w:val="006E368D"/>
    <w:rsid w:val="006E51FA"/>
    <w:rsid w:val="006F0F1F"/>
    <w:rsid w:val="006F19F9"/>
    <w:rsid w:val="0070282E"/>
    <w:rsid w:val="00704A41"/>
    <w:rsid w:val="00710E65"/>
    <w:rsid w:val="00713AD9"/>
    <w:rsid w:val="00721D6C"/>
    <w:rsid w:val="00723823"/>
    <w:rsid w:val="007311E7"/>
    <w:rsid w:val="00734597"/>
    <w:rsid w:val="007372FD"/>
    <w:rsid w:val="0074209C"/>
    <w:rsid w:val="007456C9"/>
    <w:rsid w:val="0075370F"/>
    <w:rsid w:val="007544A5"/>
    <w:rsid w:val="00770F0A"/>
    <w:rsid w:val="0078629E"/>
    <w:rsid w:val="007901C8"/>
    <w:rsid w:val="007918A5"/>
    <w:rsid w:val="00793359"/>
    <w:rsid w:val="00797601"/>
    <w:rsid w:val="007A1ADF"/>
    <w:rsid w:val="007A6E16"/>
    <w:rsid w:val="007B1C17"/>
    <w:rsid w:val="007B2944"/>
    <w:rsid w:val="007B5277"/>
    <w:rsid w:val="007B734D"/>
    <w:rsid w:val="007D52DF"/>
    <w:rsid w:val="007E5F7D"/>
    <w:rsid w:val="007F3665"/>
    <w:rsid w:val="007F44CD"/>
    <w:rsid w:val="00802D3F"/>
    <w:rsid w:val="00807E83"/>
    <w:rsid w:val="0081266D"/>
    <w:rsid w:val="008136B9"/>
    <w:rsid w:val="00817113"/>
    <w:rsid w:val="00820CF1"/>
    <w:rsid w:val="00820EDF"/>
    <w:rsid w:val="00831CC7"/>
    <w:rsid w:val="00831FE0"/>
    <w:rsid w:val="008329FA"/>
    <w:rsid w:val="0084136A"/>
    <w:rsid w:val="0084270B"/>
    <w:rsid w:val="008528F2"/>
    <w:rsid w:val="00864A3E"/>
    <w:rsid w:val="00864C79"/>
    <w:rsid w:val="0086612C"/>
    <w:rsid w:val="008661FB"/>
    <w:rsid w:val="008726F0"/>
    <w:rsid w:val="008728FA"/>
    <w:rsid w:val="00873372"/>
    <w:rsid w:val="0087539A"/>
    <w:rsid w:val="0087634C"/>
    <w:rsid w:val="008827DC"/>
    <w:rsid w:val="00885FEE"/>
    <w:rsid w:val="0089734F"/>
    <w:rsid w:val="008A14AC"/>
    <w:rsid w:val="008A7CA1"/>
    <w:rsid w:val="008B5300"/>
    <w:rsid w:val="008B63F5"/>
    <w:rsid w:val="008B67E3"/>
    <w:rsid w:val="008C0485"/>
    <w:rsid w:val="008C0990"/>
    <w:rsid w:val="008C100A"/>
    <w:rsid w:val="008C5595"/>
    <w:rsid w:val="008C79AB"/>
    <w:rsid w:val="008D5385"/>
    <w:rsid w:val="008D5EE8"/>
    <w:rsid w:val="008E2060"/>
    <w:rsid w:val="008F77F8"/>
    <w:rsid w:val="00901C98"/>
    <w:rsid w:val="00904F4F"/>
    <w:rsid w:val="00937A8B"/>
    <w:rsid w:val="0094160B"/>
    <w:rsid w:val="009460F4"/>
    <w:rsid w:val="009520A2"/>
    <w:rsid w:val="00955BEC"/>
    <w:rsid w:val="00964282"/>
    <w:rsid w:val="00964D2F"/>
    <w:rsid w:val="00966571"/>
    <w:rsid w:val="00985C6E"/>
    <w:rsid w:val="009926F1"/>
    <w:rsid w:val="009934C2"/>
    <w:rsid w:val="00993FF2"/>
    <w:rsid w:val="009A1862"/>
    <w:rsid w:val="009A58F3"/>
    <w:rsid w:val="009A5FE7"/>
    <w:rsid w:val="009B52BF"/>
    <w:rsid w:val="009C0DBF"/>
    <w:rsid w:val="009C39AE"/>
    <w:rsid w:val="009C4551"/>
    <w:rsid w:val="009C5190"/>
    <w:rsid w:val="009C62D0"/>
    <w:rsid w:val="009D3111"/>
    <w:rsid w:val="009E4C81"/>
    <w:rsid w:val="009E5540"/>
    <w:rsid w:val="00A0738A"/>
    <w:rsid w:val="00A15ED9"/>
    <w:rsid w:val="00A22207"/>
    <w:rsid w:val="00A25927"/>
    <w:rsid w:val="00A267D0"/>
    <w:rsid w:val="00A33234"/>
    <w:rsid w:val="00A34913"/>
    <w:rsid w:val="00A349B3"/>
    <w:rsid w:val="00A367EE"/>
    <w:rsid w:val="00A370D7"/>
    <w:rsid w:val="00A50CF1"/>
    <w:rsid w:val="00A55359"/>
    <w:rsid w:val="00A56D30"/>
    <w:rsid w:val="00A60AC2"/>
    <w:rsid w:val="00A60AE0"/>
    <w:rsid w:val="00A63DFD"/>
    <w:rsid w:val="00A66406"/>
    <w:rsid w:val="00A77ED0"/>
    <w:rsid w:val="00A917BE"/>
    <w:rsid w:val="00AA3233"/>
    <w:rsid w:val="00AB0196"/>
    <w:rsid w:val="00AB03BA"/>
    <w:rsid w:val="00AC4BCC"/>
    <w:rsid w:val="00AC56BC"/>
    <w:rsid w:val="00AC5C29"/>
    <w:rsid w:val="00AD3277"/>
    <w:rsid w:val="00AF2282"/>
    <w:rsid w:val="00AF4AE1"/>
    <w:rsid w:val="00B00EA4"/>
    <w:rsid w:val="00B03A4E"/>
    <w:rsid w:val="00B04A52"/>
    <w:rsid w:val="00B05BFC"/>
    <w:rsid w:val="00B108BD"/>
    <w:rsid w:val="00B12207"/>
    <w:rsid w:val="00B152CA"/>
    <w:rsid w:val="00B15ED0"/>
    <w:rsid w:val="00B25A30"/>
    <w:rsid w:val="00B4047A"/>
    <w:rsid w:val="00B40F0C"/>
    <w:rsid w:val="00B42404"/>
    <w:rsid w:val="00B4326C"/>
    <w:rsid w:val="00B466F2"/>
    <w:rsid w:val="00B46CDE"/>
    <w:rsid w:val="00B47301"/>
    <w:rsid w:val="00B5073E"/>
    <w:rsid w:val="00B53507"/>
    <w:rsid w:val="00B615DC"/>
    <w:rsid w:val="00B65F9C"/>
    <w:rsid w:val="00B8178D"/>
    <w:rsid w:val="00B81B14"/>
    <w:rsid w:val="00B81E2A"/>
    <w:rsid w:val="00B968C4"/>
    <w:rsid w:val="00B96A2A"/>
    <w:rsid w:val="00BC15A4"/>
    <w:rsid w:val="00BC460B"/>
    <w:rsid w:val="00BD052A"/>
    <w:rsid w:val="00BD13D2"/>
    <w:rsid w:val="00BD7306"/>
    <w:rsid w:val="00BE111D"/>
    <w:rsid w:val="00BF168A"/>
    <w:rsid w:val="00BF2FEA"/>
    <w:rsid w:val="00BF3401"/>
    <w:rsid w:val="00BF3E56"/>
    <w:rsid w:val="00C024B7"/>
    <w:rsid w:val="00C063F4"/>
    <w:rsid w:val="00C06B25"/>
    <w:rsid w:val="00C147D4"/>
    <w:rsid w:val="00C15633"/>
    <w:rsid w:val="00C15ED3"/>
    <w:rsid w:val="00C174E5"/>
    <w:rsid w:val="00C17A9E"/>
    <w:rsid w:val="00C21925"/>
    <w:rsid w:val="00C348C9"/>
    <w:rsid w:val="00C34F36"/>
    <w:rsid w:val="00C362B0"/>
    <w:rsid w:val="00C3796E"/>
    <w:rsid w:val="00C403F2"/>
    <w:rsid w:val="00C42E0A"/>
    <w:rsid w:val="00C43C10"/>
    <w:rsid w:val="00C447F5"/>
    <w:rsid w:val="00C44EE5"/>
    <w:rsid w:val="00C55890"/>
    <w:rsid w:val="00C64F69"/>
    <w:rsid w:val="00C701EB"/>
    <w:rsid w:val="00C76B0C"/>
    <w:rsid w:val="00C80C2D"/>
    <w:rsid w:val="00C80F44"/>
    <w:rsid w:val="00C915DC"/>
    <w:rsid w:val="00C92BF1"/>
    <w:rsid w:val="00C977CB"/>
    <w:rsid w:val="00CA4867"/>
    <w:rsid w:val="00CA6E02"/>
    <w:rsid w:val="00CA7483"/>
    <w:rsid w:val="00CB0C04"/>
    <w:rsid w:val="00CB0F00"/>
    <w:rsid w:val="00CB1590"/>
    <w:rsid w:val="00CB1A40"/>
    <w:rsid w:val="00CB4385"/>
    <w:rsid w:val="00CC0772"/>
    <w:rsid w:val="00CC2A64"/>
    <w:rsid w:val="00CC30BC"/>
    <w:rsid w:val="00CE2D01"/>
    <w:rsid w:val="00CE4D80"/>
    <w:rsid w:val="00CF0265"/>
    <w:rsid w:val="00CF4D00"/>
    <w:rsid w:val="00D00949"/>
    <w:rsid w:val="00D04478"/>
    <w:rsid w:val="00D05AFE"/>
    <w:rsid w:val="00D200FE"/>
    <w:rsid w:val="00D20B5A"/>
    <w:rsid w:val="00D20B80"/>
    <w:rsid w:val="00D215D1"/>
    <w:rsid w:val="00D23469"/>
    <w:rsid w:val="00D24E94"/>
    <w:rsid w:val="00D27E9D"/>
    <w:rsid w:val="00D31D17"/>
    <w:rsid w:val="00D36F60"/>
    <w:rsid w:val="00D403BD"/>
    <w:rsid w:val="00D4360B"/>
    <w:rsid w:val="00D44332"/>
    <w:rsid w:val="00D44DFB"/>
    <w:rsid w:val="00D458F3"/>
    <w:rsid w:val="00D5731F"/>
    <w:rsid w:val="00D674CF"/>
    <w:rsid w:val="00D85C2A"/>
    <w:rsid w:val="00D908D0"/>
    <w:rsid w:val="00D91F77"/>
    <w:rsid w:val="00DA19DB"/>
    <w:rsid w:val="00DA2A15"/>
    <w:rsid w:val="00DA6325"/>
    <w:rsid w:val="00DA663D"/>
    <w:rsid w:val="00DA67B2"/>
    <w:rsid w:val="00DB12A8"/>
    <w:rsid w:val="00DD0F64"/>
    <w:rsid w:val="00DE23BC"/>
    <w:rsid w:val="00DF1481"/>
    <w:rsid w:val="00DF2B6F"/>
    <w:rsid w:val="00DF4AF7"/>
    <w:rsid w:val="00DF5C0D"/>
    <w:rsid w:val="00DF7929"/>
    <w:rsid w:val="00E00C41"/>
    <w:rsid w:val="00E04598"/>
    <w:rsid w:val="00E12756"/>
    <w:rsid w:val="00E160B7"/>
    <w:rsid w:val="00E16A17"/>
    <w:rsid w:val="00E27299"/>
    <w:rsid w:val="00E32D96"/>
    <w:rsid w:val="00E33FBB"/>
    <w:rsid w:val="00E37C24"/>
    <w:rsid w:val="00E40670"/>
    <w:rsid w:val="00E45EC1"/>
    <w:rsid w:val="00E50C16"/>
    <w:rsid w:val="00E50C3F"/>
    <w:rsid w:val="00E55F9A"/>
    <w:rsid w:val="00E71FF1"/>
    <w:rsid w:val="00E74EAF"/>
    <w:rsid w:val="00E77152"/>
    <w:rsid w:val="00E8577D"/>
    <w:rsid w:val="00E86DD9"/>
    <w:rsid w:val="00E87B7A"/>
    <w:rsid w:val="00E87DAD"/>
    <w:rsid w:val="00E95CE5"/>
    <w:rsid w:val="00E96557"/>
    <w:rsid w:val="00EB54FB"/>
    <w:rsid w:val="00EB78C6"/>
    <w:rsid w:val="00EC2AEA"/>
    <w:rsid w:val="00EC2B01"/>
    <w:rsid w:val="00EC61C7"/>
    <w:rsid w:val="00ED04DD"/>
    <w:rsid w:val="00ED128B"/>
    <w:rsid w:val="00ED690B"/>
    <w:rsid w:val="00EE531C"/>
    <w:rsid w:val="00EF3540"/>
    <w:rsid w:val="00EF3D05"/>
    <w:rsid w:val="00EF4512"/>
    <w:rsid w:val="00EF46EB"/>
    <w:rsid w:val="00EF4FA3"/>
    <w:rsid w:val="00EF5A20"/>
    <w:rsid w:val="00EF7962"/>
    <w:rsid w:val="00F11670"/>
    <w:rsid w:val="00F128D5"/>
    <w:rsid w:val="00F17D04"/>
    <w:rsid w:val="00F24EAE"/>
    <w:rsid w:val="00F3033B"/>
    <w:rsid w:val="00F34AB2"/>
    <w:rsid w:val="00F377EB"/>
    <w:rsid w:val="00F569C3"/>
    <w:rsid w:val="00F65D6C"/>
    <w:rsid w:val="00F7032C"/>
    <w:rsid w:val="00F72CA0"/>
    <w:rsid w:val="00F858FB"/>
    <w:rsid w:val="00F8786E"/>
    <w:rsid w:val="00F90A0F"/>
    <w:rsid w:val="00F94D45"/>
    <w:rsid w:val="00F96F95"/>
    <w:rsid w:val="00FA2AF5"/>
    <w:rsid w:val="00FA4612"/>
    <w:rsid w:val="00FA6328"/>
    <w:rsid w:val="00FB1A5F"/>
    <w:rsid w:val="00FB5291"/>
    <w:rsid w:val="00FD44E5"/>
    <w:rsid w:val="00FD4B85"/>
    <w:rsid w:val="00FD5146"/>
    <w:rsid w:val="00FD54A4"/>
    <w:rsid w:val="00FD70B0"/>
    <w:rsid w:val="00FE3686"/>
    <w:rsid w:val="00FF1417"/>
    <w:rsid w:val="00FF2AB4"/>
    <w:rsid w:val="00FF6DD6"/>
    <w:rsid w:val="00FF7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4BAAF"/>
  <w15:docId w15:val="{EA80E8F4-4ABA-475E-B450-56629D74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3C1"/>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4B7"/>
    <w:pPr>
      <w:ind w:left="720"/>
      <w:contextualSpacing/>
    </w:pPr>
  </w:style>
  <w:style w:type="paragraph" w:styleId="Header">
    <w:name w:val="header"/>
    <w:basedOn w:val="Normal"/>
    <w:link w:val="HeaderChar"/>
    <w:uiPriority w:val="99"/>
    <w:unhideWhenUsed/>
    <w:rsid w:val="00B46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6F2"/>
    <w:rPr>
      <w:rFonts w:eastAsiaTheme="minorEastAsia"/>
      <w:lang w:eastAsia="en-GB"/>
    </w:rPr>
  </w:style>
  <w:style w:type="paragraph" w:styleId="Footer">
    <w:name w:val="footer"/>
    <w:basedOn w:val="Normal"/>
    <w:link w:val="FooterChar"/>
    <w:uiPriority w:val="99"/>
    <w:unhideWhenUsed/>
    <w:rsid w:val="00B46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6F2"/>
    <w:rPr>
      <w:rFonts w:eastAsiaTheme="minorEastAsia"/>
      <w:lang w:eastAsia="en-GB"/>
    </w:rPr>
  </w:style>
  <w:style w:type="character" w:styleId="Hyperlink">
    <w:name w:val="Hyperlink"/>
    <w:basedOn w:val="DefaultParagraphFont"/>
    <w:uiPriority w:val="99"/>
    <w:unhideWhenUsed/>
    <w:rsid w:val="00831CC7"/>
    <w:rPr>
      <w:color w:val="0000FF" w:themeColor="hyperlink"/>
      <w:u w:val="single"/>
    </w:rPr>
  </w:style>
  <w:style w:type="table" w:styleId="TableGrid">
    <w:name w:val="Table Grid"/>
    <w:basedOn w:val="TableNormal"/>
    <w:uiPriority w:val="39"/>
    <w:rsid w:val="00770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7225"/>
    <w:rPr>
      <w:color w:val="605E5C"/>
      <w:shd w:val="clear" w:color="auto" w:fill="E1DFDD"/>
    </w:rPr>
  </w:style>
  <w:style w:type="character" w:styleId="CommentReference">
    <w:name w:val="annotation reference"/>
    <w:basedOn w:val="DefaultParagraphFont"/>
    <w:uiPriority w:val="99"/>
    <w:semiHidden/>
    <w:unhideWhenUsed/>
    <w:rsid w:val="00CC2A64"/>
    <w:rPr>
      <w:sz w:val="16"/>
      <w:szCs w:val="16"/>
    </w:rPr>
  </w:style>
  <w:style w:type="paragraph" w:styleId="CommentText">
    <w:name w:val="annotation text"/>
    <w:basedOn w:val="Normal"/>
    <w:link w:val="CommentTextChar"/>
    <w:uiPriority w:val="99"/>
    <w:unhideWhenUsed/>
    <w:rsid w:val="00CC2A64"/>
    <w:pPr>
      <w:spacing w:line="240" w:lineRule="auto"/>
    </w:pPr>
    <w:rPr>
      <w:sz w:val="20"/>
      <w:szCs w:val="20"/>
    </w:rPr>
  </w:style>
  <w:style w:type="character" w:customStyle="1" w:styleId="CommentTextChar">
    <w:name w:val="Comment Text Char"/>
    <w:basedOn w:val="DefaultParagraphFont"/>
    <w:link w:val="CommentText"/>
    <w:uiPriority w:val="99"/>
    <w:rsid w:val="00CC2A64"/>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CC2A64"/>
    <w:rPr>
      <w:b/>
      <w:bCs/>
    </w:rPr>
  </w:style>
  <w:style w:type="character" w:customStyle="1" w:styleId="CommentSubjectChar">
    <w:name w:val="Comment Subject Char"/>
    <w:basedOn w:val="CommentTextChar"/>
    <w:link w:val="CommentSubject"/>
    <w:uiPriority w:val="99"/>
    <w:semiHidden/>
    <w:rsid w:val="00CC2A64"/>
    <w:rPr>
      <w:rFonts w:eastAsiaTheme="minorEastAsia"/>
      <w:b/>
      <w:bCs/>
      <w:sz w:val="20"/>
      <w:szCs w:val="20"/>
      <w:lang w:eastAsia="en-GB"/>
    </w:rPr>
  </w:style>
  <w:style w:type="paragraph" w:styleId="NormalWeb">
    <w:name w:val="Normal (Web)"/>
    <w:basedOn w:val="Normal"/>
    <w:uiPriority w:val="99"/>
    <w:semiHidden/>
    <w:unhideWhenUsed/>
    <w:rsid w:val="00D215D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85F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72342">
      <w:bodyDiv w:val="1"/>
      <w:marLeft w:val="0"/>
      <w:marRight w:val="0"/>
      <w:marTop w:val="0"/>
      <w:marBottom w:val="0"/>
      <w:divBdr>
        <w:top w:val="none" w:sz="0" w:space="0" w:color="auto"/>
        <w:left w:val="none" w:sz="0" w:space="0" w:color="auto"/>
        <w:bottom w:val="none" w:sz="0" w:space="0" w:color="auto"/>
        <w:right w:val="none" w:sz="0" w:space="0" w:color="auto"/>
      </w:divBdr>
    </w:div>
    <w:div w:id="368802583">
      <w:bodyDiv w:val="1"/>
      <w:marLeft w:val="0"/>
      <w:marRight w:val="0"/>
      <w:marTop w:val="0"/>
      <w:marBottom w:val="0"/>
      <w:divBdr>
        <w:top w:val="none" w:sz="0" w:space="0" w:color="auto"/>
        <w:left w:val="none" w:sz="0" w:space="0" w:color="auto"/>
        <w:bottom w:val="none" w:sz="0" w:space="0" w:color="auto"/>
        <w:right w:val="none" w:sz="0" w:space="0" w:color="auto"/>
      </w:divBdr>
    </w:div>
    <w:div w:id="401559722">
      <w:bodyDiv w:val="1"/>
      <w:marLeft w:val="0"/>
      <w:marRight w:val="0"/>
      <w:marTop w:val="0"/>
      <w:marBottom w:val="0"/>
      <w:divBdr>
        <w:top w:val="none" w:sz="0" w:space="0" w:color="auto"/>
        <w:left w:val="none" w:sz="0" w:space="0" w:color="auto"/>
        <w:bottom w:val="none" w:sz="0" w:space="0" w:color="auto"/>
        <w:right w:val="none" w:sz="0" w:space="0" w:color="auto"/>
      </w:divBdr>
    </w:div>
    <w:div w:id="636572171">
      <w:bodyDiv w:val="1"/>
      <w:marLeft w:val="0"/>
      <w:marRight w:val="0"/>
      <w:marTop w:val="0"/>
      <w:marBottom w:val="0"/>
      <w:divBdr>
        <w:top w:val="none" w:sz="0" w:space="0" w:color="auto"/>
        <w:left w:val="none" w:sz="0" w:space="0" w:color="auto"/>
        <w:bottom w:val="none" w:sz="0" w:space="0" w:color="auto"/>
        <w:right w:val="none" w:sz="0" w:space="0" w:color="auto"/>
      </w:divBdr>
    </w:div>
    <w:div w:id="696082373">
      <w:bodyDiv w:val="1"/>
      <w:marLeft w:val="0"/>
      <w:marRight w:val="0"/>
      <w:marTop w:val="0"/>
      <w:marBottom w:val="0"/>
      <w:divBdr>
        <w:top w:val="none" w:sz="0" w:space="0" w:color="auto"/>
        <w:left w:val="none" w:sz="0" w:space="0" w:color="auto"/>
        <w:bottom w:val="none" w:sz="0" w:space="0" w:color="auto"/>
        <w:right w:val="none" w:sz="0" w:space="0" w:color="auto"/>
      </w:divBdr>
    </w:div>
    <w:div w:id="1053236957">
      <w:bodyDiv w:val="1"/>
      <w:marLeft w:val="0"/>
      <w:marRight w:val="0"/>
      <w:marTop w:val="0"/>
      <w:marBottom w:val="0"/>
      <w:divBdr>
        <w:top w:val="none" w:sz="0" w:space="0" w:color="auto"/>
        <w:left w:val="none" w:sz="0" w:space="0" w:color="auto"/>
        <w:bottom w:val="none" w:sz="0" w:space="0" w:color="auto"/>
        <w:right w:val="none" w:sz="0" w:space="0" w:color="auto"/>
      </w:divBdr>
    </w:div>
    <w:div w:id="1171870036">
      <w:bodyDiv w:val="1"/>
      <w:marLeft w:val="0"/>
      <w:marRight w:val="0"/>
      <w:marTop w:val="0"/>
      <w:marBottom w:val="0"/>
      <w:divBdr>
        <w:top w:val="none" w:sz="0" w:space="0" w:color="auto"/>
        <w:left w:val="none" w:sz="0" w:space="0" w:color="auto"/>
        <w:bottom w:val="none" w:sz="0" w:space="0" w:color="auto"/>
        <w:right w:val="none" w:sz="0" w:space="0" w:color="auto"/>
      </w:divBdr>
    </w:div>
    <w:div w:id="1222327409">
      <w:bodyDiv w:val="1"/>
      <w:marLeft w:val="0"/>
      <w:marRight w:val="0"/>
      <w:marTop w:val="0"/>
      <w:marBottom w:val="0"/>
      <w:divBdr>
        <w:top w:val="none" w:sz="0" w:space="0" w:color="auto"/>
        <w:left w:val="none" w:sz="0" w:space="0" w:color="auto"/>
        <w:bottom w:val="none" w:sz="0" w:space="0" w:color="auto"/>
        <w:right w:val="none" w:sz="0" w:space="0" w:color="auto"/>
      </w:divBdr>
    </w:div>
    <w:div w:id="1233857806">
      <w:bodyDiv w:val="1"/>
      <w:marLeft w:val="0"/>
      <w:marRight w:val="0"/>
      <w:marTop w:val="0"/>
      <w:marBottom w:val="0"/>
      <w:divBdr>
        <w:top w:val="none" w:sz="0" w:space="0" w:color="auto"/>
        <w:left w:val="none" w:sz="0" w:space="0" w:color="auto"/>
        <w:bottom w:val="none" w:sz="0" w:space="0" w:color="auto"/>
        <w:right w:val="none" w:sz="0" w:space="0" w:color="auto"/>
      </w:divBdr>
    </w:div>
    <w:div w:id="1381587502">
      <w:bodyDiv w:val="1"/>
      <w:marLeft w:val="0"/>
      <w:marRight w:val="0"/>
      <w:marTop w:val="0"/>
      <w:marBottom w:val="0"/>
      <w:divBdr>
        <w:top w:val="none" w:sz="0" w:space="0" w:color="auto"/>
        <w:left w:val="none" w:sz="0" w:space="0" w:color="auto"/>
        <w:bottom w:val="none" w:sz="0" w:space="0" w:color="auto"/>
        <w:right w:val="none" w:sz="0" w:space="0" w:color="auto"/>
      </w:divBdr>
    </w:div>
    <w:div w:id="1524443669">
      <w:bodyDiv w:val="1"/>
      <w:marLeft w:val="0"/>
      <w:marRight w:val="0"/>
      <w:marTop w:val="0"/>
      <w:marBottom w:val="0"/>
      <w:divBdr>
        <w:top w:val="none" w:sz="0" w:space="0" w:color="auto"/>
        <w:left w:val="none" w:sz="0" w:space="0" w:color="auto"/>
        <w:bottom w:val="none" w:sz="0" w:space="0" w:color="auto"/>
        <w:right w:val="none" w:sz="0" w:space="0" w:color="auto"/>
      </w:divBdr>
    </w:div>
    <w:div w:id="1615792254">
      <w:bodyDiv w:val="1"/>
      <w:marLeft w:val="0"/>
      <w:marRight w:val="0"/>
      <w:marTop w:val="0"/>
      <w:marBottom w:val="0"/>
      <w:divBdr>
        <w:top w:val="none" w:sz="0" w:space="0" w:color="auto"/>
        <w:left w:val="none" w:sz="0" w:space="0" w:color="auto"/>
        <w:bottom w:val="none" w:sz="0" w:space="0" w:color="auto"/>
        <w:right w:val="none" w:sz="0" w:space="0" w:color="auto"/>
      </w:divBdr>
    </w:div>
    <w:div w:id="1667127044">
      <w:bodyDiv w:val="1"/>
      <w:marLeft w:val="0"/>
      <w:marRight w:val="0"/>
      <w:marTop w:val="0"/>
      <w:marBottom w:val="0"/>
      <w:divBdr>
        <w:top w:val="none" w:sz="0" w:space="0" w:color="auto"/>
        <w:left w:val="none" w:sz="0" w:space="0" w:color="auto"/>
        <w:bottom w:val="none" w:sz="0" w:space="0" w:color="auto"/>
        <w:right w:val="none" w:sz="0" w:space="0" w:color="auto"/>
      </w:divBdr>
    </w:div>
    <w:div w:id="1748069830">
      <w:bodyDiv w:val="1"/>
      <w:marLeft w:val="0"/>
      <w:marRight w:val="0"/>
      <w:marTop w:val="0"/>
      <w:marBottom w:val="0"/>
      <w:divBdr>
        <w:top w:val="none" w:sz="0" w:space="0" w:color="auto"/>
        <w:left w:val="none" w:sz="0" w:space="0" w:color="auto"/>
        <w:bottom w:val="none" w:sz="0" w:space="0" w:color="auto"/>
        <w:right w:val="none" w:sz="0" w:space="0" w:color="auto"/>
      </w:divBdr>
    </w:div>
    <w:div w:id="1893080465">
      <w:bodyDiv w:val="1"/>
      <w:marLeft w:val="0"/>
      <w:marRight w:val="0"/>
      <w:marTop w:val="0"/>
      <w:marBottom w:val="0"/>
      <w:divBdr>
        <w:top w:val="none" w:sz="0" w:space="0" w:color="auto"/>
        <w:left w:val="none" w:sz="0" w:space="0" w:color="auto"/>
        <w:bottom w:val="none" w:sz="0" w:space="0" w:color="auto"/>
        <w:right w:val="none" w:sz="0" w:space="0" w:color="auto"/>
      </w:divBdr>
    </w:div>
    <w:div w:id="1939830053">
      <w:bodyDiv w:val="1"/>
      <w:marLeft w:val="0"/>
      <w:marRight w:val="0"/>
      <w:marTop w:val="0"/>
      <w:marBottom w:val="0"/>
      <w:divBdr>
        <w:top w:val="none" w:sz="0" w:space="0" w:color="auto"/>
        <w:left w:val="none" w:sz="0" w:space="0" w:color="auto"/>
        <w:bottom w:val="none" w:sz="0" w:space="0" w:color="auto"/>
        <w:right w:val="none" w:sz="0" w:space="0" w:color="auto"/>
      </w:divBdr>
    </w:div>
    <w:div w:id="2024352770">
      <w:bodyDiv w:val="1"/>
      <w:marLeft w:val="0"/>
      <w:marRight w:val="0"/>
      <w:marTop w:val="0"/>
      <w:marBottom w:val="0"/>
      <w:divBdr>
        <w:top w:val="none" w:sz="0" w:space="0" w:color="auto"/>
        <w:left w:val="none" w:sz="0" w:space="0" w:color="auto"/>
        <w:bottom w:val="none" w:sz="0" w:space="0" w:color="auto"/>
        <w:right w:val="none" w:sz="0" w:space="0" w:color="auto"/>
      </w:divBdr>
      <w:divsChild>
        <w:div w:id="1540121854">
          <w:marLeft w:val="0"/>
          <w:marRight w:val="0"/>
          <w:marTop w:val="0"/>
          <w:marBottom w:val="0"/>
          <w:divBdr>
            <w:top w:val="none" w:sz="0" w:space="0" w:color="auto"/>
            <w:left w:val="none" w:sz="0" w:space="0" w:color="auto"/>
            <w:bottom w:val="none" w:sz="0" w:space="0" w:color="auto"/>
            <w:right w:val="none" w:sz="0" w:space="0" w:color="auto"/>
          </w:divBdr>
        </w:div>
        <w:div w:id="434178925">
          <w:marLeft w:val="0"/>
          <w:marRight w:val="0"/>
          <w:marTop w:val="0"/>
          <w:marBottom w:val="0"/>
          <w:divBdr>
            <w:top w:val="none" w:sz="0" w:space="0" w:color="auto"/>
            <w:left w:val="none" w:sz="0" w:space="0" w:color="auto"/>
            <w:bottom w:val="none" w:sz="0" w:space="0" w:color="auto"/>
            <w:right w:val="none" w:sz="0" w:space="0" w:color="auto"/>
          </w:divBdr>
        </w:div>
        <w:div w:id="1354067035">
          <w:marLeft w:val="0"/>
          <w:marRight w:val="0"/>
          <w:marTop w:val="0"/>
          <w:marBottom w:val="0"/>
          <w:divBdr>
            <w:top w:val="none" w:sz="0" w:space="0" w:color="auto"/>
            <w:left w:val="none" w:sz="0" w:space="0" w:color="auto"/>
            <w:bottom w:val="none" w:sz="0" w:space="0" w:color="auto"/>
            <w:right w:val="none" w:sz="0" w:space="0" w:color="auto"/>
          </w:divBdr>
        </w:div>
      </w:divsChild>
    </w:div>
    <w:div w:id="2051374978">
      <w:bodyDiv w:val="1"/>
      <w:marLeft w:val="0"/>
      <w:marRight w:val="0"/>
      <w:marTop w:val="0"/>
      <w:marBottom w:val="0"/>
      <w:divBdr>
        <w:top w:val="none" w:sz="0" w:space="0" w:color="auto"/>
        <w:left w:val="none" w:sz="0" w:space="0" w:color="auto"/>
        <w:bottom w:val="none" w:sz="0" w:space="0" w:color="auto"/>
        <w:right w:val="none" w:sz="0" w:space="0" w:color="auto"/>
      </w:divBdr>
    </w:div>
    <w:div w:id="210483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ropshirehills-nl.org.uk/our-work/structure"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shropshirehills-nl.org.uk/help-to-look-after/shropshire-hills-landscape-trust" TargetMode="External"/><Relationship Id="rId12" Type="http://schemas.openxmlformats.org/officeDocument/2006/relationships/hyperlink" Target="mailto:chair@shropshirehillslandscapetrust.org.uk"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hropshirehills-nl.org.uk/our-work/structure/foru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hropshirehills-nl.org.uk/help-to-look-after/friend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shropshirehills-nl.org.uk/our-work/structure/foru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E4D130A39D940AFC1273E48E3581F" ma:contentTypeVersion="20" ma:contentTypeDescription="Create a new document." ma:contentTypeScope="" ma:versionID="c3c884d11dc7178bb4721f734af97636">
  <xsd:schema xmlns:xsd="http://www.w3.org/2001/XMLSchema" xmlns:xs="http://www.w3.org/2001/XMLSchema" xmlns:p="http://schemas.microsoft.com/office/2006/metadata/properties" xmlns:ns2="4e54c849-bb80-4b3c-97ae-48568e0ff81d" xmlns:ns3="7af40bb6-9c60-45ad-84cd-34c2f90ee542" targetNamespace="http://schemas.microsoft.com/office/2006/metadata/properties" ma:root="true" ma:fieldsID="aa86f40899a7134643714a854704d772" ns2:_="" ns3:_="">
    <xsd:import namespace="4e54c849-bb80-4b3c-97ae-48568e0ff81d"/>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4c849-bb80-4b3c-97ae-48568e0ff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9e3f7-dadb-48ec-8834-fdad43cea9d7}"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f40bb6-9c60-45ad-84cd-34c2f90ee542" xsi:nil="true"/>
    <lcf76f155ced4ddcb4097134ff3c332f xmlns="4e54c849-bb80-4b3c-97ae-48568e0ff8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369613-40F8-49F4-9069-354EB91E9C76}"/>
</file>

<file path=customXml/itemProps2.xml><?xml version="1.0" encoding="utf-8"?>
<ds:datastoreItem xmlns:ds="http://schemas.openxmlformats.org/officeDocument/2006/customXml" ds:itemID="{4781CE13-6E64-4EA7-85A4-F109B6F64D86}"/>
</file>

<file path=customXml/itemProps3.xml><?xml version="1.0" encoding="utf-8"?>
<ds:datastoreItem xmlns:ds="http://schemas.openxmlformats.org/officeDocument/2006/customXml" ds:itemID="{4B687745-55CB-4938-BE10-CE352035C218}"/>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5057</Characters>
  <Application>Microsoft Office Word</Application>
  <DocSecurity>0</DocSecurity>
  <Lines>101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dc:creator>
  <cp:lastModifiedBy>Stephanie Hayes</cp:lastModifiedBy>
  <cp:revision>3</cp:revision>
  <dcterms:created xsi:type="dcterms:W3CDTF">2026-02-10T14:40:00Z</dcterms:created>
  <dcterms:modified xsi:type="dcterms:W3CDTF">2026-02-10T14:41:00Z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0x01010014FE4D130A39D940AFC1273E48E3581F</vt:lpwstr>
  </property>
</Properties>
</file>